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0B672" w14:textId="669721FB" w:rsidR="00E96313" w:rsidRPr="001D6FC2" w:rsidRDefault="00AC2538" w:rsidP="001D6FC2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  <w:lang w:eastAsia="it-IT"/>
        </w:rPr>
        <w:drawing>
          <wp:inline distT="0" distB="0" distL="0" distR="0" wp14:anchorId="59F17795" wp14:editId="1F8568E5">
            <wp:extent cx="1007745" cy="1007745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5C15E3E5" wp14:editId="4ED4A5B4">
            <wp:extent cx="2700020" cy="67691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mallCaps/>
          <w:color w:val="000000" w:themeColor="text1"/>
          <w:sz w:val="28"/>
          <w:szCs w:val="28"/>
        </w:rPr>
        <w:t xml:space="preserve"> </w:t>
      </w:r>
      <w:r>
        <w:rPr>
          <w:rFonts w:ascii="Arial" w:hAnsi="Arial" w:cs="Arial"/>
          <w:smallCaps/>
          <w:color w:val="000000" w:themeColor="text1"/>
          <w:sz w:val="28"/>
          <w:szCs w:val="28"/>
        </w:rPr>
        <w:tab/>
      </w:r>
      <w:r>
        <w:rPr>
          <w:rFonts w:ascii="Arial" w:hAnsi="Arial" w:cs="Arial"/>
          <w:smallCaps/>
          <w:color w:val="000000" w:themeColor="text1"/>
          <w:sz w:val="28"/>
          <w:szCs w:val="28"/>
        </w:rPr>
        <w:tab/>
      </w:r>
      <w:r w:rsidRPr="00F9243C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  </w:t>
      </w:r>
      <w:r w:rsidR="000F2042">
        <w:rPr>
          <w:rFonts w:ascii="Arial" w:hAnsi="Arial" w:cs="Arial"/>
          <w:smallCaps/>
          <w:color w:val="000000" w:themeColor="text1"/>
          <w:sz w:val="27"/>
          <w:szCs w:val="27"/>
        </w:rPr>
        <w:t xml:space="preserve">   </w:t>
      </w:r>
      <w:r w:rsidRPr="00F9243C">
        <w:rPr>
          <w:rFonts w:ascii="Arial" w:hAnsi="Arial" w:cs="Arial"/>
          <w:smallCaps/>
          <w:color w:val="000000" w:themeColor="text1"/>
          <w:sz w:val="27"/>
          <w:szCs w:val="27"/>
        </w:rPr>
        <w:t>COMUNICATO ST</w:t>
      </w:r>
      <w:r w:rsidRPr="00F9243C">
        <w:rPr>
          <w:rFonts w:ascii="Arial" w:hAnsi="Arial" w:cs="Arial"/>
          <w:color w:val="000000" w:themeColor="text1"/>
          <w:sz w:val="27"/>
          <w:szCs w:val="27"/>
        </w:rPr>
        <w:t>AMPA</w:t>
      </w:r>
      <w:r w:rsidR="00BD2D2B" w:rsidRPr="00F9243C">
        <w:rPr>
          <w:rFonts w:ascii="Arial" w:hAnsi="Arial" w:cs="Arial"/>
          <w:color w:val="000000" w:themeColor="text1"/>
          <w:sz w:val="27"/>
          <w:szCs w:val="27"/>
        </w:rPr>
        <w:br/>
      </w:r>
    </w:p>
    <w:p w14:paraId="2193EDB6" w14:textId="33B3F164" w:rsidR="00877168" w:rsidRPr="00F9243C" w:rsidRDefault="00AC2538" w:rsidP="001D6FC2">
      <w:pPr>
        <w:spacing w:line="240" w:lineRule="auto"/>
        <w:rPr>
          <w:rFonts w:ascii="Arial" w:hAnsi="Arial" w:cs="Arial"/>
          <w:color w:val="000000" w:themeColor="text1"/>
          <w:sz w:val="27"/>
          <w:szCs w:val="27"/>
        </w:rPr>
      </w:pPr>
      <w:r w:rsidRPr="001D6FC2">
        <w:rPr>
          <w:rFonts w:ascii="Arial" w:hAnsi="Arial" w:cs="Arial"/>
          <w:b/>
          <w:color w:val="000000" w:themeColor="text1"/>
          <w:sz w:val="27"/>
          <w:szCs w:val="27"/>
        </w:rPr>
        <w:t>Circu</w:t>
      </w:r>
      <w:r w:rsidR="006661DE" w:rsidRPr="001D6FC2">
        <w:rPr>
          <w:rFonts w:ascii="Arial" w:hAnsi="Arial" w:cs="Arial"/>
          <w:b/>
          <w:color w:val="000000" w:themeColor="text1"/>
          <w:sz w:val="27"/>
          <w:szCs w:val="27"/>
        </w:rPr>
        <w:t>ito del Contemporaneo al MArTA:</w:t>
      </w:r>
      <w:r w:rsidRPr="001D6FC2">
        <w:rPr>
          <w:rFonts w:ascii="Arial" w:hAnsi="Arial" w:cs="Arial"/>
          <w:b/>
          <w:color w:val="000000" w:themeColor="text1"/>
          <w:sz w:val="27"/>
          <w:szCs w:val="27"/>
        </w:rPr>
        <w:t xml:space="preserve"> </w:t>
      </w:r>
      <w:r w:rsidRPr="001D6FC2">
        <w:rPr>
          <w:rFonts w:ascii="Arial" w:hAnsi="Arial" w:cs="Arial"/>
          <w:b/>
          <w:i/>
          <w:color w:val="000000" w:themeColor="text1"/>
          <w:sz w:val="27"/>
          <w:szCs w:val="27"/>
        </w:rPr>
        <w:t>Taranto Voices</w:t>
      </w:r>
      <w:r w:rsidR="002672EA" w:rsidRPr="001D6FC2">
        <w:rPr>
          <w:rFonts w:ascii="Arial" w:hAnsi="Arial" w:cs="Arial"/>
          <w:b/>
          <w:i/>
          <w:color w:val="000000" w:themeColor="text1"/>
          <w:sz w:val="27"/>
          <w:szCs w:val="27"/>
        </w:rPr>
        <w:t xml:space="preserve"> </w:t>
      </w:r>
      <w:r w:rsidR="007469DD" w:rsidRPr="001D6FC2">
        <w:rPr>
          <w:rFonts w:ascii="Arial" w:hAnsi="Arial" w:cs="Arial"/>
          <w:b/>
          <w:color w:val="000000" w:themeColor="text1"/>
          <w:sz w:val="27"/>
          <w:szCs w:val="27"/>
        </w:rPr>
        <w:br/>
      </w:r>
      <w:r w:rsidR="002672EA" w:rsidRPr="001D6FC2">
        <w:rPr>
          <w:rFonts w:ascii="Arial" w:hAnsi="Arial" w:cs="Arial"/>
          <w:b/>
          <w:color w:val="000000" w:themeColor="text1"/>
          <w:sz w:val="27"/>
          <w:szCs w:val="27"/>
        </w:rPr>
        <w:t>Spazio Sonoro</w:t>
      </w:r>
      <w:r w:rsidRPr="001D6FC2">
        <w:rPr>
          <w:rFonts w:ascii="Arial" w:hAnsi="Arial" w:cs="Arial"/>
          <w:b/>
          <w:color w:val="000000" w:themeColor="text1"/>
          <w:sz w:val="27"/>
          <w:szCs w:val="27"/>
        </w:rPr>
        <w:t xml:space="preserve"> di Piero Mottola</w:t>
      </w:r>
      <w:r w:rsidRPr="00F9243C">
        <w:rPr>
          <w:rFonts w:ascii="Arial" w:hAnsi="Arial" w:cs="Arial"/>
          <w:color w:val="000000" w:themeColor="text1"/>
          <w:sz w:val="27"/>
          <w:szCs w:val="27"/>
        </w:rPr>
        <w:br/>
      </w:r>
      <w:r w:rsidR="006661DE" w:rsidRPr="00F9243C">
        <w:rPr>
          <w:rFonts w:ascii="Arial" w:hAnsi="Arial" w:cs="Arial"/>
          <w:color w:val="000000" w:themeColor="text1"/>
          <w:sz w:val="27"/>
          <w:szCs w:val="27"/>
        </w:rPr>
        <w:t>3 dicembre</w:t>
      </w:r>
      <w:r w:rsidR="00383A04" w:rsidRPr="00F9243C">
        <w:rPr>
          <w:rFonts w:ascii="Arial" w:hAnsi="Arial" w:cs="Arial"/>
          <w:color w:val="000000" w:themeColor="text1"/>
          <w:sz w:val="27"/>
          <w:szCs w:val="27"/>
        </w:rPr>
        <w:t xml:space="preserve"> 2021 </w:t>
      </w:r>
      <w:r w:rsidR="006661DE" w:rsidRPr="00F9243C">
        <w:rPr>
          <w:rFonts w:ascii="Arial" w:hAnsi="Arial" w:cs="Arial"/>
          <w:color w:val="000000" w:themeColor="text1"/>
          <w:sz w:val="27"/>
          <w:szCs w:val="27"/>
        </w:rPr>
        <w:t>– 23 gennaio 2022</w:t>
      </w:r>
      <w:r w:rsidR="00F379EE" w:rsidRPr="00F9243C">
        <w:rPr>
          <w:rFonts w:ascii="Arial" w:hAnsi="Arial" w:cs="Arial"/>
          <w:color w:val="000000" w:themeColor="text1"/>
          <w:sz w:val="27"/>
          <w:szCs w:val="27"/>
        </w:rPr>
        <w:t xml:space="preserve"> | </w:t>
      </w:r>
      <w:r w:rsidR="007469DD" w:rsidRPr="00F9243C">
        <w:rPr>
          <w:rFonts w:ascii="Arial" w:hAnsi="Arial" w:cs="Arial"/>
          <w:color w:val="000000" w:themeColor="text1"/>
          <w:sz w:val="27"/>
          <w:szCs w:val="27"/>
        </w:rPr>
        <w:t xml:space="preserve">Inaugurazione </w:t>
      </w:r>
      <w:r w:rsidR="00F379EE" w:rsidRPr="00F9243C">
        <w:rPr>
          <w:rFonts w:ascii="Arial" w:hAnsi="Arial" w:cs="Arial"/>
          <w:color w:val="000000" w:themeColor="text1"/>
          <w:sz w:val="27"/>
          <w:szCs w:val="27"/>
        </w:rPr>
        <w:t xml:space="preserve">venerdì </w:t>
      </w:r>
      <w:r w:rsidR="007469DD" w:rsidRPr="00F9243C">
        <w:rPr>
          <w:rFonts w:ascii="Arial" w:hAnsi="Arial" w:cs="Arial"/>
          <w:color w:val="000000" w:themeColor="text1"/>
          <w:sz w:val="27"/>
          <w:szCs w:val="27"/>
        </w:rPr>
        <w:t xml:space="preserve">3 dicembre </w:t>
      </w:r>
      <w:r w:rsidR="00111526" w:rsidRPr="00F9243C">
        <w:rPr>
          <w:rFonts w:ascii="Arial" w:hAnsi="Arial" w:cs="Arial"/>
          <w:color w:val="000000" w:themeColor="text1"/>
          <w:sz w:val="27"/>
          <w:szCs w:val="27"/>
        </w:rPr>
        <w:t>ore 11:00</w:t>
      </w:r>
      <w:r w:rsidRPr="00F9243C">
        <w:rPr>
          <w:rFonts w:ascii="Arial" w:hAnsi="Arial" w:cs="Arial"/>
          <w:color w:val="000000" w:themeColor="text1"/>
          <w:sz w:val="27"/>
          <w:szCs w:val="27"/>
        </w:rPr>
        <w:br/>
        <w:t xml:space="preserve">Sala </w:t>
      </w:r>
      <w:r w:rsidR="006661DE" w:rsidRPr="00F9243C">
        <w:rPr>
          <w:rFonts w:ascii="Arial" w:hAnsi="Arial" w:cs="Arial"/>
          <w:color w:val="000000" w:themeColor="text1"/>
          <w:sz w:val="27"/>
          <w:szCs w:val="27"/>
        </w:rPr>
        <w:t>XXV</w:t>
      </w:r>
      <w:r w:rsidRPr="00F9243C">
        <w:rPr>
          <w:rFonts w:ascii="Arial" w:hAnsi="Arial" w:cs="Arial"/>
          <w:color w:val="000000" w:themeColor="text1"/>
          <w:sz w:val="27"/>
          <w:szCs w:val="27"/>
        </w:rPr>
        <w:t xml:space="preserve"> | </w:t>
      </w:r>
      <w:r w:rsidRPr="00F9243C">
        <w:rPr>
          <w:rFonts w:ascii="Arial" w:hAnsi="Arial" w:cs="Arial"/>
          <w:color w:val="000000"/>
          <w:sz w:val="27"/>
          <w:szCs w:val="27"/>
        </w:rPr>
        <w:t xml:space="preserve">Museo </w:t>
      </w:r>
      <w:r w:rsidRPr="00F9243C">
        <w:rPr>
          <w:rFonts w:ascii="Arial" w:hAnsi="Arial" w:cs="Arial"/>
          <w:sz w:val="27"/>
          <w:szCs w:val="27"/>
        </w:rPr>
        <w:t xml:space="preserve">Archeologico Nazionale di Taranto – </w:t>
      </w:r>
      <w:r w:rsidRPr="00F9243C">
        <w:rPr>
          <w:rFonts w:ascii="Arial" w:hAnsi="Arial" w:cs="Arial"/>
          <w:color w:val="000000"/>
          <w:sz w:val="27"/>
          <w:szCs w:val="27"/>
        </w:rPr>
        <w:t>MArTA</w:t>
      </w:r>
    </w:p>
    <w:p w14:paraId="43131EBB" w14:textId="3CE6C8DA" w:rsidR="00E96313" w:rsidRPr="00CB2C4D" w:rsidRDefault="00A446C7" w:rsidP="003B17EA">
      <w:pPr>
        <w:pStyle w:val="NormaleWeb"/>
        <w:spacing w:beforeAutospacing="0" w:after="0" w:afterAutospacing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B2C4D">
        <w:rPr>
          <w:rFonts w:ascii="Arial" w:hAnsi="Arial" w:cs="Arial"/>
          <w:i/>
          <w:sz w:val="20"/>
          <w:szCs w:val="20"/>
        </w:rPr>
        <w:t>Nell’ambito</w:t>
      </w:r>
      <w:r w:rsidR="00111526">
        <w:rPr>
          <w:rFonts w:ascii="Arial" w:hAnsi="Arial" w:cs="Arial"/>
          <w:i/>
          <w:sz w:val="20"/>
          <w:szCs w:val="20"/>
        </w:rPr>
        <w:t xml:space="preserve"> del</w:t>
      </w:r>
      <w:r w:rsidRPr="00CB2C4D">
        <w:rPr>
          <w:rFonts w:ascii="Arial" w:hAnsi="Arial" w:cs="Arial"/>
          <w:i/>
          <w:sz w:val="20"/>
          <w:szCs w:val="20"/>
        </w:rPr>
        <w:t xml:space="preserve"> Circuito del Contemporaneo al Museo Arc</w:t>
      </w:r>
      <w:r w:rsidR="00DD15B9">
        <w:rPr>
          <w:rFonts w:ascii="Arial" w:hAnsi="Arial" w:cs="Arial"/>
          <w:i/>
          <w:sz w:val="20"/>
          <w:szCs w:val="20"/>
        </w:rPr>
        <w:t xml:space="preserve">heologico Nazionale di Taranto </w:t>
      </w:r>
      <w:r w:rsidR="00DD15B9" w:rsidRPr="00CB2C4D">
        <w:rPr>
          <w:rFonts w:ascii="Arial" w:hAnsi="Arial" w:cs="Arial"/>
          <w:b/>
          <w:sz w:val="20"/>
          <w:szCs w:val="20"/>
        </w:rPr>
        <w:t>–</w:t>
      </w:r>
      <w:r w:rsidR="00111526">
        <w:rPr>
          <w:rFonts w:ascii="Arial" w:hAnsi="Arial" w:cs="Arial"/>
          <w:i/>
          <w:sz w:val="20"/>
          <w:szCs w:val="20"/>
        </w:rPr>
        <w:t xml:space="preserve"> MArTA, venerdì</w:t>
      </w:r>
      <w:r w:rsidRPr="00CB2C4D">
        <w:rPr>
          <w:rFonts w:ascii="Arial" w:hAnsi="Arial" w:cs="Arial"/>
          <w:i/>
          <w:sz w:val="20"/>
          <w:szCs w:val="20"/>
        </w:rPr>
        <w:t xml:space="preserve"> 3 dicembre </w:t>
      </w:r>
      <w:r w:rsidR="00F92D7E">
        <w:rPr>
          <w:rFonts w:ascii="Arial" w:hAnsi="Arial" w:cs="Arial"/>
          <w:i/>
          <w:sz w:val="20"/>
          <w:szCs w:val="20"/>
        </w:rPr>
        <w:t>inaugura</w:t>
      </w:r>
      <w:r w:rsidRPr="00CB2C4D">
        <w:rPr>
          <w:rFonts w:ascii="Arial" w:hAnsi="Arial" w:cs="Arial"/>
          <w:i/>
          <w:sz w:val="20"/>
          <w:szCs w:val="20"/>
        </w:rPr>
        <w:t xml:space="preserve"> lo spazio sonoro </w:t>
      </w:r>
      <w:r w:rsidR="00DD15B9">
        <w:rPr>
          <w:rFonts w:ascii="Arial" w:hAnsi="Arial" w:cs="Arial"/>
          <w:i/>
          <w:sz w:val="20"/>
          <w:szCs w:val="20"/>
        </w:rPr>
        <w:t>“</w:t>
      </w:r>
      <w:r w:rsidR="00DD15B9" w:rsidRPr="00CB2C4D">
        <w:rPr>
          <w:rFonts w:ascii="Arial" w:hAnsi="Arial" w:cs="Arial"/>
          <w:i/>
          <w:sz w:val="20"/>
          <w:szCs w:val="20"/>
        </w:rPr>
        <w:t>Taranto Voices</w:t>
      </w:r>
      <w:r w:rsidR="00DD15B9">
        <w:rPr>
          <w:rFonts w:ascii="Arial" w:hAnsi="Arial" w:cs="Arial"/>
          <w:i/>
          <w:sz w:val="20"/>
          <w:szCs w:val="20"/>
        </w:rPr>
        <w:t>”</w:t>
      </w:r>
      <w:r w:rsidR="00DD15B9" w:rsidRPr="00CB2C4D">
        <w:rPr>
          <w:rFonts w:ascii="Arial" w:hAnsi="Arial" w:cs="Arial"/>
          <w:i/>
          <w:sz w:val="20"/>
          <w:szCs w:val="20"/>
        </w:rPr>
        <w:t xml:space="preserve"> </w:t>
      </w:r>
      <w:r w:rsidRPr="00CB2C4D">
        <w:rPr>
          <w:rFonts w:ascii="Arial" w:hAnsi="Arial" w:cs="Arial"/>
          <w:i/>
          <w:sz w:val="20"/>
          <w:szCs w:val="20"/>
        </w:rPr>
        <w:t>dell’artista e musicista sperimentale Piero Mottola, allestito nella Sala XXV al primo piano del Museo.</w:t>
      </w:r>
      <w:r w:rsidRPr="00CB2C4D">
        <w:rPr>
          <w:rFonts w:ascii="Arial" w:hAnsi="Arial" w:cs="Arial"/>
          <w:i/>
          <w:sz w:val="20"/>
          <w:szCs w:val="20"/>
        </w:rPr>
        <w:tab/>
      </w:r>
      <w:r w:rsidRPr="00CB2C4D">
        <w:rPr>
          <w:rFonts w:ascii="Arial" w:hAnsi="Arial" w:cs="Arial"/>
          <w:i/>
          <w:color w:val="FF0000"/>
          <w:sz w:val="20"/>
          <w:szCs w:val="20"/>
        </w:rPr>
        <w:tab/>
      </w:r>
      <w:r w:rsidR="00AC2538" w:rsidRPr="00CB2C4D">
        <w:rPr>
          <w:rFonts w:ascii="Arial" w:hAnsi="Arial" w:cs="Arial"/>
          <w:b/>
          <w:color w:val="FF0000"/>
          <w:sz w:val="20"/>
          <w:szCs w:val="20"/>
        </w:rPr>
        <w:tab/>
      </w:r>
    </w:p>
    <w:p w14:paraId="4F8ECDF0" w14:textId="77777777" w:rsidR="00777C1E" w:rsidRPr="00CB2C4D" w:rsidRDefault="00777C1E" w:rsidP="003B17EA">
      <w:pPr>
        <w:pStyle w:val="NormaleWeb"/>
        <w:spacing w:beforeAutospacing="0" w:after="0" w:afterAutospacing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231D1B8" w14:textId="72B5DEE1" w:rsidR="00CB2C4D" w:rsidRPr="00CB2C4D" w:rsidRDefault="00CB2C4D" w:rsidP="003B17EA">
      <w:pPr>
        <w:pStyle w:val="NormaleWeb"/>
        <w:spacing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B2C4D">
        <w:rPr>
          <w:rFonts w:ascii="Arial" w:hAnsi="Arial" w:cs="Arial"/>
          <w:sz w:val="20"/>
          <w:szCs w:val="20"/>
        </w:rPr>
        <w:t xml:space="preserve">Dopo più di un anno di lavoro in stretta collaborazione con il </w:t>
      </w:r>
      <w:r w:rsidRPr="00CB2C4D">
        <w:rPr>
          <w:rFonts w:ascii="Arial" w:hAnsi="Arial" w:cs="Arial"/>
          <w:b/>
          <w:sz w:val="20"/>
          <w:szCs w:val="20"/>
        </w:rPr>
        <w:t>Museo Archeologico Nazionale di Taranto – MArTA</w:t>
      </w:r>
      <w:r w:rsidRPr="00CB2C4D">
        <w:rPr>
          <w:rFonts w:ascii="Arial" w:hAnsi="Arial" w:cs="Arial"/>
          <w:sz w:val="20"/>
          <w:szCs w:val="20"/>
        </w:rPr>
        <w:t xml:space="preserve">, il </w:t>
      </w:r>
      <w:r w:rsidRPr="00CB2C4D">
        <w:rPr>
          <w:rFonts w:ascii="Arial" w:hAnsi="Arial" w:cs="Arial"/>
          <w:b/>
          <w:sz w:val="20"/>
          <w:szCs w:val="20"/>
        </w:rPr>
        <w:t>Circuito del Contemporaneo</w:t>
      </w:r>
      <w:r w:rsidRPr="00CB2C4D">
        <w:rPr>
          <w:rFonts w:ascii="Arial" w:hAnsi="Arial" w:cs="Arial"/>
          <w:sz w:val="20"/>
          <w:szCs w:val="20"/>
        </w:rPr>
        <w:t xml:space="preserve"> conclude le attività </w:t>
      </w:r>
      <w:r w:rsidR="00DD15B9">
        <w:rPr>
          <w:rFonts w:ascii="Arial" w:hAnsi="Arial" w:cs="Arial"/>
          <w:sz w:val="20"/>
          <w:szCs w:val="20"/>
        </w:rPr>
        <w:t>del progetto di Musica Relazionale</w:t>
      </w:r>
      <w:r w:rsidRPr="00CB2C4D">
        <w:rPr>
          <w:rFonts w:ascii="Arial" w:hAnsi="Arial" w:cs="Arial"/>
          <w:sz w:val="20"/>
          <w:szCs w:val="20"/>
        </w:rPr>
        <w:t xml:space="preserve"> </w:t>
      </w:r>
      <w:r w:rsidRPr="00DD15B9">
        <w:rPr>
          <w:rFonts w:ascii="Arial" w:hAnsi="Arial" w:cs="Arial"/>
          <w:b/>
          <w:i/>
          <w:sz w:val="20"/>
          <w:szCs w:val="20"/>
        </w:rPr>
        <w:t>Taranto Voices</w:t>
      </w:r>
      <w:r w:rsidRPr="00CB2C4D">
        <w:rPr>
          <w:rFonts w:ascii="Arial" w:hAnsi="Arial" w:cs="Arial"/>
          <w:sz w:val="20"/>
          <w:szCs w:val="20"/>
        </w:rPr>
        <w:t xml:space="preserve">, dell’artista e musicista sperimentale </w:t>
      </w:r>
      <w:r w:rsidRPr="00CB2C4D">
        <w:rPr>
          <w:rFonts w:ascii="Arial" w:hAnsi="Arial" w:cs="Arial"/>
          <w:b/>
          <w:sz w:val="20"/>
          <w:szCs w:val="20"/>
        </w:rPr>
        <w:t xml:space="preserve">Piero </w:t>
      </w:r>
      <w:r w:rsidRPr="00E026D4">
        <w:rPr>
          <w:rFonts w:ascii="Arial" w:hAnsi="Arial" w:cs="Arial"/>
          <w:b/>
          <w:sz w:val="20"/>
          <w:szCs w:val="20"/>
        </w:rPr>
        <w:t>Mottola</w:t>
      </w:r>
      <w:r w:rsidRPr="00BE1651">
        <w:rPr>
          <w:rFonts w:ascii="Arial" w:hAnsi="Arial" w:cs="Arial"/>
          <w:sz w:val="20"/>
          <w:szCs w:val="20"/>
        </w:rPr>
        <w:t>,</w:t>
      </w:r>
      <w:r w:rsidRPr="00CB2C4D">
        <w:rPr>
          <w:rFonts w:ascii="Arial" w:hAnsi="Arial" w:cs="Arial"/>
          <w:sz w:val="20"/>
          <w:szCs w:val="20"/>
        </w:rPr>
        <w:t xml:space="preserve"> con l’apertura al pubblico dello spazio sonoro inedito, installato nella Sala XXV</w:t>
      </w:r>
      <w:r w:rsidR="00FB6DAA">
        <w:rPr>
          <w:rFonts w:ascii="Arial" w:hAnsi="Arial" w:cs="Arial"/>
          <w:sz w:val="20"/>
          <w:szCs w:val="20"/>
        </w:rPr>
        <w:t xml:space="preserve"> (</w:t>
      </w:r>
      <w:r w:rsidR="00FB6DAA" w:rsidRPr="00CB2C4D">
        <w:rPr>
          <w:rFonts w:ascii="Arial" w:hAnsi="Arial" w:cs="Arial"/>
          <w:color w:val="000000"/>
          <w:sz w:val="20"/>
          <w:szCs w:val="20"/>
        </w:rPr>
        <w:t>Taranto medievale)</w:t>
      </w:r>
      <w:r w:rsidRPr="00CB2C4D">
        <w:rPr>
          <w:rFonts w:ascii="Arial" w:hAnsi="Arial" w:cs="Arial"/>
          <w:sz w:val="20"/>
          <w:szCs w:val="20"/>
        </w:rPr>
        <w:t xml:space="preserve"> al primo piano del Museo.</w:t>
      </w:r>
    </w:p>
    <w:p w14:paraId="1C47495A" w14:textId="77777777" w:rsidR="00CB2C4D" w:rsidRPr="00CB2C4D" w:rsidRDefault="00CB2C4D" w:rsidP="003B17EA">
      <w:pPr>
        <w:pStyle w:val="NormaleWeb"/>
        <w:spacing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D672EAD" w14:textId="20D6AD7F" w:rsidR="00853337" w:rsidRPr="00A857B3" w:rsidRDefault="00CB2C4D" w:rsidP="003B17EA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A857B3">
        <w:rPr>
          <w:rFonts w:ascii="Arial" w:eastAsia="Times New Roman" w:hAnsi="Arial" w:cs="Arial"/>
          <w:sz w:val="20"/>
          <w:szCs w:val="20"/>
          <w:lang w:eastAsia="it-IT"/>
        </w:rPr>
        <w:t>Orientato a indagare il rapporto tra il suono-rumore della voce umana e le sue declinazioni estetico-emozionali, il progetto internazionale</w:t>
      </w:r>
      <w:r w:rsidR="00A8490B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di Piero Mottola</w:t>
      </w:r>
      <w:r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A8490B" w:rsidRPr="00A857B3">
        <w:rPr>
          <w:rFonts w:ascii="Arial" w:eastAsia="Times New Roman" w:hAnsi="Arial" w:cs="Arial"/>
          <w:i/>
          <w:sz w:val="20"/>
          <w:szCs w:val="20"/>
          <w:lang w:eastAsia="it-IT"/>
        </w:rPr>
        <w:t>Voices</w:t>
      </w:r>
      <w:r w:rsidR="00A8490B" w:rsidRPr="00A857B3">
        <w:rPr>
          <w:rFonts w:ascii="Arial" w:eastAsia="Times New Roman" w:hAnsi="Arial" w:cs="Arial"/>
          <w:sz w:val="20"/>
          <w:szCs w:val="20"/>
          <w:lang w:eastAsia="it-IT"/>
        </w:rPr>
        <w:t>, iniziato nel 2016 all’Università Politecnica di Valencia in Spagna</w:t>
      </w:r>
      <w:r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0136E1" w:rsidRPr="00A857B3">
        <w:rPr>
          <w:rFonts w:ascii="Arial" w:eastAsia="Times New Roman" w:hAnsi="Arial" w:cs="Arial"/>
          <w:sz w:val="20"/>
          <w:szCs w:val="20"/>
          <w:lang w:eastAsia="it-IT"/>
        </w:rPr>
        <w:t>a Taranto</w:t>
      </w:r>
      <w:r w:rsidR="00E6099E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853337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è </w:t>
      </w:r>
      <w:r w:rsidRPr="00A857B3">
        <w:rPr>
          <w:rFonts w:ascii="Arial" w:eastAsia="Times New Roman" w:hAnsi="Arial" w:cs="Arial"/>
          <w:sz w:val="20"/>
          <w:szCs w:val="20"/>
          <w:lang w:eastAsia="it-IT"/>
        </w:rPr>
        <w:t>prodotto dall’</w:t>
      </w:r>
      <w:r w:rsidRPr="00542509">
        <w:rPr>
          <w:rFonts w:ascii="Arial" w:eastAsia="Times New Roman" w:hAnsi="Arial" w:cs="Arial"/>
          <w:b/>
          <w:sz w:val="20"/>
          <w:szCs w:val="20"/>
          <w:lang w:eastAsia="it-IT"/>
        </w:rPr>
        <w:t>Associazione Eclettica - Cultura dell’Arte</w:t>
      </w:r>
      <w:r w:rsidR="000136E1" w:rsidRPr="00A857B3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vincitrice del bando della </w:t>
      </w:r>
      <w:r w:rsidRPr="00542509">
        <w:rPr>
          <w:rFonts w:ascii="Arial" w:eastAsia="Times New Roman" w:hAnsi="Arial" w:cs="Arial"/>
          <w:b/>
          <w:sz w:val="20"/>
          <w:szCs w:val="20"/>
          <w:lang w:eastAsia="it-IT"/>
        </w:rPr>
        <w:t>Regione Pugli</w:t>
      </w:r>
      <w:r w:rsidR="00DD15B9" w:rsidRPr="00542509">
        <w:rPr>
          <w:rFonts w:ascii="Arial" w:eastAsia="Times New Roman" w:hAnsi="Arial" w:cs="Arial"/>
          <w:b/>
          <w:sz w:val="20"/>
          <w:szCs w:val="20"/>
          <w:lang w:eastAsia="it-IT"/>
        </w:rPr>
        <w:t>a</w:t>
      </w:r>
      <w:r w:rsidR="00DD15B9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A857B3">
        <w:rPr>
          <w:rFonts w:ascii="Arial" w:eastAsia="Times New Roman" w:hAnsi="Arial" w:cs="Arial"/>
          <w:sz w:val="20"/>
          <w:szCs w:val="20"/>
          <w:lang w:eastAsia="it-IT"/>
        </w:rPr>
        <w:t>“C</w:t>
      </w:r>
      <w:r w:rsidR="00734065" w:rsidRPr="00A857B3">
        <w:rPr>
          <w:rFonts w:ascii="Arial" w:eastAsia="Times New Roman" w:hAnsi="Arial" w:cs="Arial"/>
          <w:sz w:val="20"/>
          <w:szCs w:val="20"/>
          <w:lang w:eastAsia="it-IT"/>
        </w:rPr>
        <w:t>ustodiamo la Cultura in Puglia”</w:t>
      </w:r>
      <w:r w:rsidR="00853337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="00430B5F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realizzato in collaborazione con il Museo </w:t>
      </w:r>
      <w:r w:rsidR="005D0AF5" w:rsidRPr="00A857B3">
        <w:rPr>
          <w:rFonts w:ascii="Arial" w:eastAsia="Times New Roman" w:hAnsi="Arial" w:cs="Arial"/>
          <w:sz w:val="20"/>
          <w:szCs w:val="20"/>
          <w:lang w:eastAsia="it-IT"/>
        </w:rPr>
        <w:t>MArTA</w:t>
      </w:r>
      <w:r w:rsidR="00853337" w:rsidRPr="00A857B3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5D0AF5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853337" w:rsidRPr="00A857B3">
        <w:rPr>
          <w:rFonts w:ascii="Arial" w:eastAsia="Times New Roman" w:hAnsi="Arial" w:cs="Arial"/>
          <w:sz w:val="20"/>
          <w:szCs w:val="20"/>
          <w:lang w:eastAsia="it-IT"/>
        </w:rPr>
        <w:t>con</w:t>
      </w:r>
      <w:r w:rsidR="005D0AF5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E6099E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il </w:t>
      </w:r>
      <w:r w:rsidR="003A42D5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supporto tecnico-scientifico del </w:t>
      </w:r>
      <w:r w:rsidR="003A42D5" w:rsidRPr="0054250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LER </w:t>
      </w:r>
      <w:r w:rsidR="003A42D5" w:rsidRPr="00542509">
        <w:rPr>
          <w:rFonts w:ascii="Arial" w:eastAsia="Times New Roman" w:hAnsi="Arial" w:cs="Arial"/>
          <w:b/>
          <w:sz w:val="20"/>
          <w:szCs w:val="20"/>
          <w:shd w:val="clear" w:color="auto" w:fill="FFFFFF"/>
          <w:lang w:eastAsia="it-IT"/>
        </w:rPr>
        <w:t>Laboratorio di Estetica del Rumore</w:t>
      </w:r>
      <w:r w:rsidR="003A42D5" w:rsidRPr="00542509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3A42D5" w:rsidRPr="00542509">
        <w:rPr>
          <w:rFonts w:ascii="Arial" w:eastAsia="Times New Roman" w:hAnsi="Arial" w:cs="Arial"/>
          <w:sz w:val="20"/>
          <w:szCs w:val="20"/>
          <w:lang w:eastAsia="it-IT"/>
        </w:rPr>
        <w:t>di Roma</w:t>
      </w:r>
      <w:r w:rsidR="00E6099E" w:rsidRPr="00A857B3">
        <w:rPr>
          <w:rFonts w:ascii="Arial" w:eastAsia="Times New Roman" w:hAnsi="Arial" w:cs="Arial"/>
          <w:sz w:val="20"/>
          <w:szCs w:val="20"/>
          <w:lang w:eastAsia="it-IT"/>
        </w:rPr>
        <w:t xml:space="preserve">. </w:t>
      </w:r>
    </w:p>
    <w:p w14:paraId="6E46E15B" w14:textId="77777777" w:rsidR="00853337" w:rsidRDefault="00853337" w:rsidP="003B17EA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472AAB70" w14:textId="4AFFC31A" w:rsidR="003B17EA" w:rsidRPr="003B17EA" w:rsidRDefault="005D0AF5" w:rsidP="003B17EA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6DAA">
        <w:rPr>
          <w:rFonts w:ascii="Arial" w:hAnsi="Arial" w:cs="Arial"/>
          <w:i/>
          <w:sz w:val="20"/>
          <w:szCs w:val="20"/>
        </w:rPr>
        <w:t>Taranto Voices</w:t>
      </w:r>
      <w:r w:rsidRPr="00FB6DAA">
        <w:rPr>
          <w:rFonts w:ascii="Arial" w:hAnsi="Arial" w:cs="Arial"/>
          <w:sz w:val="20"/>
          <w:szCs w:val="20"/>
        </w:rPr>
        <w:t xml:space="preserve"> è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stato avviato con gli incontri che l’artista ha tenuto online durante il periodo di lockdown, per</w:t>
      </w:r>
      <w:r w:rsidR="000136E1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raggiungere una fase operativa della ricerca</w:t>
      </w:r>
      <w:r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0136E1" w:rsidRPr="00FB6DAA">
        <w:rPr>
          <w:rFonts w:ascii="Arial" w:eastAsia="Times New Roman" w:hAnsi="Arial" w:cs="Arial"/>
          <w:sz w:val="20"/>
          <w:szCs w:val="20"/>
          <w:lang w:eastAsia="it-IT"/>
        </w:rPr>
        <w:t>durante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la</w:t>
      </w:r>
      <w:r w:rsidR="000136E1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sua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residenza </w:t>
      </w:r>
      <w:r w:rsidR="000136E1" w:rsidRPr="00FB6DAA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el luglio scorso, svolgendo </w:t>
      </w:r>
      <w:r w:rsidR="00566631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in contatto con i partecipanti </w:t>
      </w:r>
      <w:r w:rsidR="00566631">
        <w:rPr>
          <w:rFonts w:ascii="Arial" w:eastAsia="Times New Roman" w:hAnsi="Arial" w:cs="Arial"/>
          <w:sz w:val="20"/>
          <w:szCs w:val="20"/>
          <w:lang w:eastAsia="it-IT"/>
        </w:rPr>
        <w:t xml:space="preserve">intervenuti </w:t>
      </w:r>
      <w:r w:rsidR="000136E1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nella Sala Multimediale del MArTA 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sessioni di registrazioni vocali individuali. </w:t>
      </w:r>
      <w:r w:rsidR="00CB2C4D" w:rsidRPr="00FB6DAA">
        <w:rPr>
          <w:rFonts w:ascii="Arial" w:hAnsi="Arial" w:cs="Arial"/>
          <w:sz w:val="20"/>
          <w:szCs w:val="20"/>
        </w:rPr>
        <w:t>L’oggetto delle registrazioni è la misurazione della complessità timbrica della voce in relazione a dieci</w:t>
      </w:r>
      <w:r w:rsidR="00DD15B9" w:rsidRPr="00FB6DAA">
        <w:rPr>
          <w:rFonts w:ascii="Arial" w:hAnsi="Arial" w:cs="Arial"/>
          <w:sz w:val="20"/>
          <w:szCs w:val="20"/>
        </w:rPr>
        <w:t xml:space="preserve"> parametri estetico-</w:t>
      </w:r>
      <w:r w:rsidR="00CB2C4D" w:rsidRPr="00FB6DAA">
        <w:rPr>
          <w:rFonts w:ascii="Arial" w:hAnsi="Arial" w:cs="Arial"/>
          <w:sz w:val="20"/>
          <w:szCs w:val="20"/>
        </w:rPr>
        <w:t xml:space="preserve">emozionali. </w:t>
      </w:r>
      <w:r w:rsidR="00DD15B9" w:rsidRPr="00FB6DAA">
        <w:rPr>
          <w:rFonts w:ascii="Arial" w:hAnsi="Arial" w:cs="Arial"/>
          <w:sz w:val="20"/>
          <w:szCs w:val="20"/>
        </w:rPr>
        <w:t xml:space="preserve"> </w:t>
      </w:r>
      <w:r w:rsidR="000136E1" w:rsidRPr="00FB6DAA">
        <w:rPr>
          <w:rFonts w:ascii="Arial" w:hAnsi="Arial" w:cs="Arial"/>
          <w:sz w:val="20"/>
          <w:szCs w:val="20"/>
        </w:rPr>
        <w:t xml:space="preserve"> </w:t>
      </w:r>
      <w:r w:rsidRPr="00FB6DAA">
        <w:rPr>
          <w:rFonts w:ascii="Arial" w:hAnsi="Arial" w:cs="Arial"/>
          <w:sz w:val="20"/>
          <w:szCs w:val="20"/>
        </w:rPr>
        <w:t xml:space="preserve"> </w:t>
      </w:r>
    </w:p>
    <w:p w14:paraId="3C156900" w14:textId="64215B7A" w:rsidR="00CB2C4D" w:rsidRPr="000136E1" w:rsidRDefault="000136E1" w:rsidP="003B17EA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FB6DAA">
        <w:rPr>
          <w:rFonts w:ascii="Arial" w:eastAsia="Times New Roman" w:hAnsi="Arial" w:cs="Arial"/>
          <w:sz w:val="20"/>
          <w:szCs w:val="20"/>
          <w:lang w:eastAsia="it-IT"/>
        </w:rPr>
        <w:t>Dai</w:t>
      </w:r>
      <w:r w:rsidR="00CB2C4D" w:rsidRPr="00FB6DAA">
        <w:rPr>
          <w:rFonts w:ascii="Arial" w:hAnsi="Arial" w:cs="Arial"/>
          <w:sz w:val="20"/>
          <w:szCs w:val="20"/>
        </w:rPr>
        <w:t xml:space="preserve"> contributi vocali dei cittadini coinvolti attraverso una call pubblica – 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tra i quali </w:t>
      </w:r>
      <w:r w:rsidR="00AD575E">
        <w:rPr>
          <w:rFonts w:ascii="Arial" w:eastAsia="Times New Roman" w:hAnsi="Arial" w:cs="Arial"/>
          <w:sz w:val="20"/>
          <w:szCs w:val="20"/>
          <w:lang w:eastAsia="it-IT"/>
        </w:rPr>
        <w:t xml:space="preserve">il Direttore </w:t>
      </w:r>
      <w:r w:rsidR="00AD575E" w:rsidRPr="00AD575E">
        <w:rPr>
          <w:rFonts w:ascii="Arial" w:eastAsia="Times New Roman" w:hAnsi="Arial" w:cs="Arial"/>
          <w:b/>
          <w:sz w:val="20"/>
          <w:szCs w:val="20"/>
          <w:lang w:eastAsia="it-IT"/>
        </w:rPr>
        <w:t>Eva Degl’Innocenti</w:t>
      </w:r>
      <w:r w:rsidR="00AD575E" w:rsidRPr="00AD575E">
        <w:rPr>
          <w:rFonts w:ascii="Arial" w:eastAsia="Times New Roman" w:hAnsi="Arial" w:cs="Arial"/>
          <w:sz w:val="20"/>
          <w:szCs w:val="20"/>
          <w:lang w:eastAsia="it-IT"/>
        </w:rPr>
        <w:t xml:space="preserve"> e alcune risorse umane dello staff del MArTA,</w:t>
      </w:r>
      <w:r w:rsidR="00AD575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>studenti e professionisti del</w:t>
      </w:r>
      <w:r w:rsidR="00111526">
        <w:rPr>
          <w:rFonts w:ascii="Arial" w:eastAsia="Times New Roman" w:hAnsi="Arial" w:cs="Arial"/>
          <w:sz w:val="20"/>
          <w:szCs w:val="20"/>
          <w:lang w:eastAsia="it-IT"/>
        </w:rPr>
        <w:t>l’</w:t>
      </w:r>
      <w:r w:rsidR="00111526" w:rsidRPr="00111526">
        <w:rPr>
          <w:rFonts w:ascii="Arial" w:eastAsia="Times New Roman" w:hAnsi="Arial" w:cs="Arial"/>
          <w:b/>
          <w:sz w:val="20"/>
          <w:szCs w:val="20"/>
          <w:lang w:eastAsia="it-IT"/>
        </w:rPr>
        <w:t>Istituto Superiore di Studi Musicali “Giovanni Paisiello”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B2C4D" w:rsidRPr="00542509">
        <w:rPr>
          <w:rFonts w:ascii="Arial" w:eastAsia="Times New Roman" w:hAnsi="Arial" w:cs="Arial"/>
          <w:b/>
          <w:sz w:val="20"/>
          <w:szCs w:val="20"/>
          <w:lang w:eastAsia="it-IT"/>
        </w:rPr>
        <w:t>e i Volontari della Gioia dell’Associazione “Mister Sorriso”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– </w:t>
      </w:r>
      <w:r w:rsidR="005D0AF5" w:rsidRPr="00FB6DAA">
        <w:rPr>
          <w:rFonts w:ascii="Arial" w:eastAsia="Times New Roman" w:hAnsi="Arial" w:cs="Arial"/>
          <w:sz w:val="20"/>
          <w:szCs w:val="20"/>
          <w:lang w:eastAsia="it-IT"/>
        </w:rPr>
        <w:t>Piero Mottola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B2C4D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realizza </w:t>
      </w:r>
      <w:r w:rsidR="00DD15B9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l’opera</w:t>
      </w:r>
      <w:r w:rsidR="00734065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="00DD15B9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A8490B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generata con le sue Mappe Emozionali</w:t>
      </w:r>
      <w:r w:rsidR="00734065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="00A8490B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CB2C4D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programmando un </w:t>
      </w:r>
      <w:r w:rsidR="00A8490B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complesso </w:t>
      </w:r>
      <w:r w:rsidR="00CB2C4D" w:rsidRPr="00FB6DAA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sistema che </w:t>
      </w:r>
      <w:r w:rsidR="00CB2C4D" w:rsidRPr="00FB6DAA">
        <w:rPr>
          <w:rFonts w:ascii="Arial" w:hAnsi="Arial" w:cs="Arial"/>
          <w:sz w:val="20"/>
          <w:szCs w:val="20"/>
          <w:shd w:val="clear" w:color="auto" w:fill="FFFFFF" w:themeFill="background1"/>
        </w:rPr>
        <w:t>combina il risultato acustico delle voci</w:t>
      </w:r>
      <w:r w:rsidR="00E6099E" w:rsidRPr="00FB6DAA">
        <w:rPr>
          <w:rFonts w:ascii="Arial" w:hAnsi="Arial" w:cs="Arial"/>
          <w:sz w:val="20"/>
          <w:szCs w:val="20"/>
          <w:shd w:val="clear" w:color="auto" w:fill="FFFFFF" w:themeFill="background1"/>
        </w:rPr>
        <w:t>. Nello spazio sonoro</w:t>
      </w:r>
      <w:r w:rsidR="00815C5F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</w:t>
      </w:r>
      <w:r w:rsidRPr="00FB6DAA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nella sala del Museo, </w:t>
      </w:r>
      <w:r w:rsidR="00F92D7E">
        <w:rPr>
          <w:rFonts w:ascii="Arial" w:eastAsia="Times New Roman" w:hAnsi="Arial" w:cs="Arial"/>
          <w:sz w:val="20"/>
          <w:szCs w:val="20"/>
          <w:lang w:eastAsia="it-IT"/>
        </w:rPr>
        <w:t>è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possibile godere dell’avvicendarsi di differenti “cromie”, </w:t>
      </w:r>
      <w:r w:rsidRPr="00FB6DAA">
        <w:rPr>
          <w:rFonts w:ascii="Arial" w:eastAsia="Times New Roman" w:hAnsi="Arial" w:cs="Arial"/>
          <w:sz w:val="20"/>
          <w:szCs w:val="20"/>
          <w:lang w:eastAsia="it-IT"/>
        </w:rPr>
        <w:t>date da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timbri afferenti a sensazioni umorali</w:t>
      </w:r>
      <w:r w:rsidR="005D0AF5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che, nell’insieme,</w:t>
      </w:r>
      <w:r w:rsidR="00F379EE">
        <w:rPr>
          <w:rFonts w:ascii="Arial" w:eastAsia="Times New Roman" w:hAnsi="Arial" w:cs="Arial"/>
          <w:sz w:val="20"/>
          <w:szCs w:val="20"/>
          <w:lang w:eastAsia="it-IT"/>
        </w:rPr>
        <w:t xml:space="preserve"> delineano un’anima della città</w:t>
      </w:r>
      <w:r w:rsidR="00CB2C4D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in una vision</w:t>
      </w:r>
      <w:r w:rsidRPr="00FB6DAA">
        <w:rPr>
          <w:rFonts w:ascii="Arial" w:eastAsia="Times New Roman" w:hAnsi="Arial" w:cs="Arial"/>
          <w:sz w:val="20"/>
          <w:szCs w:val="20"/>
          <w:lang w:eastAsia="it-IT"/>
        </w:rPr>
        <w:t>aria ed evocativa chiave sonora:</w:t>
      </w:r>
      <w:r w:rsidR="00A8490B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una generazione automatica </w:t>
      </w:r>
      <w:r w:rsidR="00734065" w:rsidRPr="00FB6DAA">
        <w:rPr>
          <w:rFonts w:ascii="Arial" w:eastAsia="Times New Roman" w:hAnsi="Arial" w:cs="Arial"/>
          <w:sz w:val="20"/>
          <w:szCs w:val="20"/>
          <w:lang w:eastAsia="it-IT"/>
        </w:rPr>
        <w:t>di vocalità emozionali</w:t>
      </w:r>
      <w:r w:rsidR="00A8490B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sempre diversa per tutta la durata della mostra, stimolo in continua evoluzione per agire sulla profondità interpretativa</w:t>
      </w:r>
      <w:r w:rsidR="00F379EE">
        <w:rPr>
          <w:rFonts w:ascii="Arial" w:eastAsia="Times New Roman" w:hAnsi="Arial" w:cs="Arial"/>
          <w:sz w:val="20"/>
          <w:szCs w:val="20"/>
          <w:lang w:eastAsia="it-IT"/>
        </w:rPr>
        <w:t xml:space="preserve"> di ognuno di noi.</w:t>
      </w:r>
      <w:r w:rsidR="00A8490B" w:rsidRPr="00FB6DA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7244809A" w14:textId="77777777" w:rsidR="003B17EA" w:rsidRDefault="003B17EA" w:rsidP="003B17EA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3E33F439" w14:textId="1D630CEC" w:rsidR="00B32291" w:rsidRDefault="00B32291" w:rsidP="00B32291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7EA">
        <w:rPr>
          <w:rFonts w:ascii="Arial" w:eastAsia="Times New Roman" w:hAnsi="Arial" w:cs="Arial"/>
          <w:b/>
          <w:sz w:val="20"/>
          <w:szCs w:val="20"/>
          <w:lang w:eastAsia="it-IT"/>
        </w:rPr>
        <w:t>Venerdì 3 dicembre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, in occasione della </w:t>
      </w:r>
      <w:r w:rsidRPr="003B17EA">
        <w:rPr>
          <w:rFonts w:ascii="Arial" w:eastAsia="Times New Roman" w:hAnsi="Arial" w:cs="Arial"/>
          <w:b/>
          <w:sz w:val="20"/>
          <w:szCs w:val="20"/>
          <w:lang w:eastAsia="it-IT"/>
        </w:rPr>
        <w:t>Giornata Mondiale della Disabilità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 alle </w:t>
      </w:r>
      <w:r w:rsidRPr="003B17EA">
        <w:rPr>
          <w:rFonts w:ascii="Arial" w:eastAsia="Times New Roman" w:hAnsi="Arial" w:cs="Arial"/>
          <w:b/>
          <w:sz w:val="20"/>
          <w:szCs w:val="20"/>
          <w:lang w:eastAsia="it-IT"/>
        </w:rPr>
        <w:t>ore 11:00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 si </w:t>
      </w:r>
      <w:r w:rsidR="00F92D7E">
        <w:rPr>
          <w:rFonts w:ascii="Arial" w:eastAsia="Times New Roman" w:hAnsi="Arial" w:cs="Arial"/>
          <w:sz w:val="20"/>
          <w:szCs w:val="20"/>
          <w:lang w:eastAsia="it-IT"/>
        </w:rPr>
        <w:t>tiene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 la presentazione ufficiale alla stampa e l’inaugurazione (riserva</w:t>
      </w:r>
      <w:r>
        <w:rPr>
          <w:rFonts w:ascii="Arial" w:eastAsia="Times New Roman" w:hAnsi="Arial" w:cs="Arial"/>
          <w:sz w:val="20"/>
          <w:szCs w:val="20"/>
          <w:lang w:eastAsia="it-IT"/>
        </w:rPr>
        <w:t>ta agli invitati) alla presenza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3B17EA">
        <w:rPr>
          <w:rFonts w:ascii="Arial" w:hAnsi="Arial" w:cs="Arial"/>
          <w:sz w:val="20"/>
          <w:szCs w:val="20"/>
        </w:rPr>
        <w:t xml:space="preserve">dell’artista </w:t>
      </w:r>
      <w:r w:rsidRPr="003B17EA">
        <w:rPr>
          <w:rFonts w:ascii="Arial" w:hAnsi="Arial" w:cs="Arial"/>
          <w:b/>
          <w:sz w:val="20"/>
          <w:szCs w:val="20"/>
        </w:rPr>
        <w:t>Piero Mottola</w:t>
      </w:r>
      <w:r w:rsidRPr="003B17EA">
        <w:rPr>
          <w:rFonts w:ascii="Arial" w:hAnsi="Arial" w:cs="Arial"/>
          <w:sz w:val="20"/>
          <w:szCs w:val="20"/>
        </w:rPr>
        <w:t xml:space="preserve">, del Direttore del MArTA </w:t>
      </w:r>
      <w:r w:rsidRPr="003B17EA">
        <w:rPr>
          <w:rFonts w:ascii="Arial" w:hAnsi="Arial" w:cs="Arial"/>
          <w:b/>
          <w:sz w:val="20"/>
          <w:szCs w:val="20"/>
        </w:rPr>
        <w:t>Eva Degl’Innocenti</w:t>
      </w:r>
      <w:r w:rsidRPr="003B17EA">
        <w:rPr>
          <w:rFonts w:ascii="Arial" w:hAnsi="Arial" w:cs="Arial"/>
          <w:sz w:val="20"/>
          <w:szCs w:val="20"/>
        </w:rPr>
        <w:t xml:space="preserve">, del Direttore Artistico del Circuito del Contemporaneo e curatore di Taranto Voices </w:t>
      </w:r>
      <w:r w:rsidRPr="003B17EA">
        <w:rPr>
          <w:rFonts w:ascii="Arial" w:hAnsi="Arial" w:cs="Arial"/>
          <w:b/>
          <w:sz w:val="20"/>
          <w:szCs w:val="20"/>
        </w:rPr>
        <w:t>Giusy Caroppo</w:t>
      </w:r>
      <w:r>
        <w:rPr>
          <w:rFonts w:ascii="Arial" w:hAnsi="Arial" w:cs="Arial"/>
          <w:sz w:val="20"/>
          <w:szCs w:val="20"/>
        </w:rPr>
        <w:t xml:space="preserve">, </w:t>
      </w:r>
      <w:r w:rsidRPr="003B17EA">
        <w:rPr>
          <w:rFonts w:ascii="Arial" w:hAnsi="Arial" w:cs="Arial"/>
          <w:sz w:val="20"/>
          <w:szCs w:val="20"/>
        </w:rPr>
        <w:t xml:space="preserve">del curatore esecutivo del progetto </w:t>
      </w:r>
      <w:r w:rsidRPr="003B17EA">
        <w:rPr>
          <w:rFonts w:ascii="Arial" w:hAnsi="Arial" w:cs="Arial"/>
          <w:b/>
          <w:sz w:val="20"/>
          <w:szCs w:val="20"/>
        </w:rPr>
        <w:t>Cristina Principale</w:t>
      </w:r>
      <w:r>
        <w:rPr>
          <w:rFonts w:ascii="Arial" w:hAnsi="Arial" w:cs="Arial"/>
          <w:sz w:val="20"/>
          <w:szCs w:val="20"/>
        </w:rPr>
        <w:t xml:space="preserve">, del Direttore del Teatro Pubblico Pugliese </w:t>
      </w:r>
      <w:r w:rsidRPr="00CF57D5">
        <w:rPr>
          <w:rFonts w:ascii="Arial" w:hAnsi="Arial" w:cs="Arial"/>
          <w:b/>
          <w:sz w:val="20"/>
          <w:szCs w:val="20"/>
        </w:rPr>
        <w:t>Sante Levante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 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le </w:t>
      </w:r>
      <w:r>
        <w:rPr>
          <w:rFonts w:ascii="Arial" w:eastAsia="Times New Roman" w:hAnsi="Arial" w:cs="Arial"/>
          <w:sz w:val="20"/>
          <w:szCs w:val="20"/>
          <w:lang w:eastAsia="it-IT"/>
        </w:rPr>
        <w:t xml:space="preserve">altre 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>istituzioni coinvolte</w:t>
      </w:r>
      <w:r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5F1FCDD0" w14:textId="77777777" w:rsidR="00E917B6" w:rsidRPr="003B17EA" w:rsidRDefault="00E917B6" w:rsidP="003B17EA">
      <w:pPr>
        <w:widowControl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FC6A213" w14:textId="02D2C36B" w:rsidR="003B17EA" w:rsidRDefault="003B17EA" w:rsidP="003B17EA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3B17EA">
        <w:rPr>
          <w:rFonts w:ascii="Arial" w:eastAsia="Times New Roman" w:hAnsi="Arial" w:cs="Arial"/>
          <w:b/>
          <w:sz w:val="20"/>
          <w:szCs w:val="20"/>
          <w:lang w:eastAsia="it-IT"/>
        </w:rPr>
        <w:t>Lo Spazio sonoro di Piero Mottola “Taranto Voices” viene aperto al pubblico nella Giornata Internazionale della Disabilità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, al fine di ribadire l’impegno del Circuito del Contemporaneo e del Museo MArTA nell’infrangere, fin dove possibile, ogni barriera anche percettiva. Alla presenza di </w:t>
      </w:r>
      <w:r w:rsidRPr="003B17EA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Francesco </w:t>
      </w:r>
      <w:proofErr w:type="spellStart"/>
      <w:r w:rsidRPr="003B17EA">
        <w:rPr>
          <w:rFonts w:ascii="Arial" w:eastAsia="Times New Roman" w:hAnsi="Arial" w:cs="Arial"/>
          <w:b/>
          <w:sz w:val="20"/>
          <w:szCs w:val="20"/>
          <w:lang w:eastAsia="it-IT"/>
        </w:rPr>
        <w:t>Lingesso</w:t>
      </w:r>
      <w:proofErr w:type="spellEnd"/>
      <w:r w:rsidRPr="003B17EA">
        <w:rPr>
          <w:rFonts w:ascii="Arial" w:eastAsia="Times New Roman" w:hAnsi="Arial" w:cs="Arial"/>
          <w:sz w:val="20"/>
          <w:szCs w:val="20"/>
          <w:lang w:eastAsia="it-IT"/>
        </w:rPr>
        <w:t>, Presidente dell’ENS - Ente Nazionale Sordi / Sezione di Taranto, con la mediazione di int</w:t>
      </w:r>
      <w:r w:rsidR="00F92D7E">
        <w:rPr>
          <w:rFonts w:ascii="Arial" w:eastAsia="Times New Roman" w:hAnsi="Arial" w:cs="Arial"/>
          <w:sz w:val="20"/>
          <w:szCs w:val="20"/>
          <w:lang w:eastAsia="it-IT"/>
        </w:rPr>
        <w:t>erpretariato in LIS si procede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 ad una visita </w:t>
      </w:r>
      <w:r w:rsidR="00757FD1" w:rsidRPr="003B17EA">
        <w:rPr>
          <w:rFonts w:ascii="Arial" w:eastAsia="Times New Roman" w:hAnsi="Arial" w:cs="Arial"/>
          <w:sz w:val="20"/>
          <w:szCs w:val="20"/>
          <w:lang w:eastAsia="it-IT"/>
        </w:rPr>
        <w:t>esperienziale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>, invitando le persone sorde a “entrare” nello spazio sonoro attraverso chiavi di lettura inedite fornite dall’artista. Il Museo Archeologico Nazionale di Taranto d’altronde lavora sempre per rendere la visita all’interno di tutto il pe</w:t>
      </w:r>
      <w:r>
        <w:rPr>
          <w:rFonts w:ascii="Arial" w:eastAsia="Times New Roman" w:hAnsi="Arial" w:cs="Arial"/>
          <w:sz w:val="20"/>
          <w:szCs w:val="20"/>
          <w:lang w:eastAsia="it-IT"/>
        </w:rPr>
        <w:t>rcorso espositivo del MArTA un’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esperienza inclusiva per tutti, adatta al variegato mondo delle abilità, delle sensibilità e delle </w:t>
      </w:r>
      <w:r>
        <w:rPr>
          <w:rFonts w:ascii="Arial" w:eastAsia="Times New Roman" w:hAnsi="Arial" w:cs="Arial"/>
          <w:sz w:val="20"/>
          <w:szCs w:val="20"/>
          <w:lang w:eastAsia="it-IT"/>
        </w:rPr>
        <w:t>fragilità umane. Il MArTA di</w:t>
      </w:r>
      <w:r w:rsidRPr="003B17EA">
        <w:rPr>
          <w:rFonts w:ascii="Arial" w:eastAsia="Times New Roman" w:hAnsi="Arial" w:cs="Arial"/>
          <w:sz w:val="20"/>
          <w:szCs w:val="20"/>
          <w:lang w:eastAsia="it-IT"/>
        </w:rPr>
        <w:t xml:space="preserve"> tutti e per tutti.</w:t>
      </w:r>
    </w:p>
    <w:p w14:paraId="6A2CF8E2" w14:textId="77777777" w:rsidR="00B32291" w:rsidRDefault="00B32291" w:rsidP="003B17EA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E29BC6E" w14:textId="77777777" w:rsidR="003B17EA" w:rsidRDefault="00111526" w:rsidP="003B17EA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Il progetto </w:t>
      </w:r>
      <w:r w:rsidRPr="00111526">
        <w:rPr>
          <w:rFonts w:ascii="Arial" w:hAnsi="Arial" w:cs="Arial"/>
          <w:i/>
          <w:color w:val="000000" w:themeColor="text1"/>
          <w:sz w:val="20"/>
          <w:szCs w:val="20"/>
          <w:shd w:val="clear" w:color="auto" w:fill="FFFFFF"/>
        </w:rPr>
        <w:t>Taranto Voices</w:t>
      </w:r>
      <w:r w:rsidR="00C17774" w:rsidRPr="00CB2C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di Piero Mottola 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si realizza </w:t>
      </w:r>
      <w:r w:rsidR="0014291A" w:rsidRPr="00CB2C4D">
        <w:rPr>
          <w:rFonts w:ascii="Arial" w:hAnsi="Arial" w:cs="Arial"/>
          <w:color w:val="000000" w:themeColor="text1"/>
          <w:sz w:val="20"/>
          <w:szCs w:val="20"/>
        </w:rPr>
        <w:t>nell’ambito</w:t>
      </w:r>
      <w:r w:rsidR="0014291A" w:rsidRPr="00CB2C4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17774" w:rsidRPr="00CB2C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della programmazione del </w:t>
      </w:r>
      <w:r w:rsidR="00C17774" w:rsidRPr="00CB2C4D">
        <w:rPr>
          <w:rFonts w:ascii="Arial" w:eastAsia="Avenir" w:hAnsi="Arial" w:cs="Arial"/>
          <w:color w:val="000000" w:themeColor="text1"/>
          <w:sz w:val="20"/>
          <w:szCs w:val="20"/>
        </w:rPr>
        <w:t xml:space="preserve">Circuito del Contemporaneo al MArTA, organizzato e prodotto dall’Associazione Eclettica - Cultura dell’Arte, </w:t>
      </w:r>
      <w:r w:rsidR="00C17774" w:rsidRPr="00CB2C4D">
        <w:rPr>
          <w:rFonts w:ascii="Arial" w:hAnsi="Arial" w:cs="Arial"/>
          <w:color w:val="000000" w:themeColor="text1"/>
          <w:sz w:val="20"/>
          <w:szCs w:val="20"/>
        </w:rPr>
        <w:t>finanziato dalla Regione Puglia - Teatro Pubblico Pugliese / Consorzio Regionale per le Arti e la Cultura nell’ambito della</w:t>
      </w:r>
      <w:r w:rsidR="00FD0067">
        <w:rPr>
          <w:rFonts w:ascii="Arial" w:hAnsi="Arial" w:cs="Arial"/>
          <w:color w:val="000000" w:themeColor="text1"/>
          <w:sz w:val="20"/>
          <w:szCs w:val="20"/>
        </w:rPr>
        <w:t xml:space="preserve"> “Programmazione Custodiamo la C</w:t>
      </w:r>
      <w:r w:rsidR="00C17774" w:rsidRPr="00CB2C4D">
        <w:rPr>
          <w:rFonts w:ascii="Arial" w:hAnsi="Arial" w:cs="Arial"/>
          <w:color w:val="000000" w:themeColor="text1"/>
          <w:sz w:val="20"/>
          <w:szCs w:val="20"/>
        </w:rPr>
        <w:t>ultura in Puglia”, Fondo Speciale per la Cultura e Patrimonio Culturale L.R. 40 art. 15 comma 3 – In</w:t>
      </w:r>
      <w:r w:rsidR="00877168" w:rsidRPr="00CB2C4D">
        <w:rPr>
          <w:rFonts w:ascii="Arial" w:hAnsi="Arial" w:cs="Arial"/>
          <w:color w:val="000000" w:themeColor="text1"/>
          <w:sz w:val="20"/>
          <w:szCs w:val="20"/>
        </w:rPr>
        <w:t xml:space="preserve">vestiamo nel vostro futuro, </w:t>
      </w:r>
      <w:r>
        <w:rPr>
          <w:rFonts w:ascii="Arial" w:hAnsi="Arial" w:cs="Arial"/>
          <w:color w:val="000000" w:themeColor="text1"/>
          <w:sz w:val="20"/>
          <w:szCs w:val="20"/>
        </w:rPr>
        <w:t>con la</w:t>
      </w: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collaborazione del</w:t>
      </w:r>
      <w:r w:rsidR="00C17774" w:rsidRPr="00CB2C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Museo Archeologico Nazionale di Taranto</w:t>
      </w:r>
      <w:r w:rsidR="00877168" w:rsidRPr="00CB2C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- MArTA e il Comune di Taranto</w:t>
      </w:r>
      <w:r w:rsidR="001966D2" w:rsidRPr="00CB2C4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="00FD0067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</w:p>
    <w:p w14:paraId="1760B576" w14:textId="122EA34D" w:rsidR="00DD15B9" w:rsidRDefault="00AC2538" w:rsidP="003B1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2C4D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Il </w:t>
      </w:r>
      <w:r w:rsidRPr="00CB2C4D">
        <w:rPr>
          <w:rFonts w:ascii="Arial" w:hAnsi="Arial" w:cs="Arial"/>
          <w:b/>
          <w:color w:val="000000" w:themeColor="text1"/>
          <w:sz w:val="20"/>
          <w:szCs w:val="20"/>
        </w:rPr>
        <w:t>Circuito del Contemporaneo</w:t>
      </w:r>
      <w:r w:rsidRPr="00CB2C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15B9" w:rsidRPr="00B10F9D">
        <w:rPr>
          <w:rFonts w:ascii="Arial" w:hAnsi="Arial" w:cs="Arial"/>
          <w:sz w:val="20"/>
          <w:szCs w:val="20"/>
        </w:rPr>
        <w:t xml:space="preserve">è un format ideato dal Direttore Artistico Giusy Caroppo che intende creare in Puglia un’infrastruttura, materiale e immateriale, dedicata alla diffusione, valorizzazione e produzione di arte contemporanea. Il progetto indica il MArTA di Taranto come uno degli epicentri strategici del Circuito, aperto al Mediterraneo e in rete con istituzioni museali di rilievo nazionale e internazionale. Le attività hanno previsto tra il 2020 e il 2021 l’individuazione di luoghi, operatori e </w:t>
      </w:r>
      <w:r w:rsidR="007E08FA">
        <w:rPr>
          <w:rFonts w:ascii="Arial" w:hAnsi="Arial" w:cs="Arial"/>
          <w:sz w:val="20"/>
          <w:szCs w:val="20"/>
        </w:rPr>
        <w:t>iniziative</w:t>
      </w:r>
      <w:r w:rsidR="00DD15B9" w:rsidRPr="00B10F9D">
        <w:rPr>
          <w:rFonts w:ascii="Arial" w:hAnsi="Arial" w:cs="Arial"/>
          <w:sz w:val="20"/>
          <w:szCs w:val="20"/>
        </w:rPr>
        <w:t xml:space="preserve"> del territorio regionale che hanno come </w:t>
      </w:r>
      <w:r w:rsidR="00DD15B9" w:rsidRPr="00DD15B9">
        <w:rPr>
          <w:rFonts w:ascii="Arial" w:hAnsi="Arial" w:cs="Arial"/>
          <w:i/>
          <w:sz w:val="20"/>
          <w:szCs w:val="20"/>
        </w:rPr>
        <w:t>core</w:t>
      </w:r>
      <w:r w:rsidR="00DD15B9" w:rsidRPr="00B10F9D">
        <w:rPr>
          <w:rFonts w:ascii="Arial" w:hAnsi="Arial" w:cs="Arial"/>
          <w:sz w:val="20"/>
          <w:szCs w:val="20"/>
        </w:rPr>
        <w:t xml:space="preserve"> i linguaggi del contemporaneo, riassunti in una mappa interattiva,</w:t>
      </w:r>
      <w:r w:rsidR="007469DD">
        <w:rPr>
          <w:rFonts w:ascii="Arial" w:hAnsi="Arial" w:cs="Arial"/>
          <w:sz w:val="20"/>
          <w:szCs w:val="20"/>
        </w:rPr>
        <w:t xml:space="preserve"> </w:t>
      </w:r>
      <w:r w:rsidR="007469DD" w:rsidRPr="007469DD">
        <w:rPr>
          <w:rFonts w:ascii="Arial" w:hAnsi="Arial" w:cs="Arial"/>
          <w:sz w:val="20"/>
          <w:szCs w:val="20"/>
        </w:rPr>
        <w:t>e la produzione di progetti espositivi e di ricerca</w:t>
      </w:r>
      <w:r w:rsidR="007469DD">
        <w:rPr>
          <w:rFonts w:ascii="Arial" w:hAnsi="Arial" w:cs="Arial"/>
          <w:sz w:val="20"/>
          <w:szCs w:val="20"/>
        </w:rPr>
        <w:t>:</w:t>
      </w:r>
      <w:r w:rsidR="00DD15B9" w:rsidRPr="00B10F9D">
        <w:rPr>
          <w:rFonts w:ascii="Arial" w:hAnsi="Arial" w:cs="Arial"/>
          <w:sz w:val="20"/>
          <w:szCs w:val="20"/>
        </w:rPr>
        <w:t xml:space="preserve"> nel Polo Museale di Barletta “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Inhuman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 xml:space="preserve">”, collettiva con 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Kendell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Geers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Oleg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Kulik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Andres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 xml:space="preserve"> Serrano, il progetto speciale “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Heimat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 xml:space="preserve">” di Jasmine Pignatelli, la personale “Schiavulli (solo) </w:t>
      </w:r>
      <w:proofErr w:type="spellStart"/>
      <w:r w:rsidR="00DD15B9" w:rsidRPr="00B10F9D">
        <w:rPr>
          <w:rFonts w:ascii="Arial" w:hAnsi="Arial" w:cs="Arial"/>
          <w:sz w:val="20"/>
          <w:szCs w:val="20"/>
        </w:rPr>
        <w:t>Exhibition</w:t>
      </w:r>
      <w:proofErr w:type="spellEnd"/>
      <w:r w:rsidR="00DD15B9" w:rsidRPr="00B10F9D">
        <w:rPr>
          <w:rFonts w:ascii="Arial" w:hAnsi="Arial" w:cs="Arial"/>
          <w:sz w:val="20"/>
          <w:szCs w:val="20"/>
        </w:rPr>
        <w:t>” di Francesco Schiavulli e n</w:t>
      </w:r>
      <w:r w:rsidR="007469DD">
        <w:rPr>
          <w:rFonts w:ascii="Arial" w:hAnsi="Arial" w:cs="Arial"/>
          <w:sz w:val="20"/>
          <w:szCs w:val="20"/>
        </w:rPr>
        <w:t xml:space="preserve">elle sale del MArTA di Taranto </w:t>
      </w:r>
      <w:r w:rsidR="00DD15B9">
        <w:rPr>
          <w:rFonts w:ascii="Arial" w:hAnsi="Arial" w:cs="Arial"/>
          <w:sz w:val="20"/>
          <w:szCs w:val="20"/>
        </w:rPr>
        <w:t>“</w:t>
      </w:r>
      <w:r w:rsidR="00DD15B9" w:rsidRPr="00B10F9D">
        <w:rPr>
          <w:rFonts w:ascii="Arial" w:hAnsi="Arial" w:cs="Arial"/>
          <w:sz w:val="20"/>
          <w:szCs w:val="20"/>
        </w:rPr>
        <w:t>Silent Spring</w:t>
      </w:r>
      <w:r w:rsidR="00DD15B9">
        <w:rPr>
          <w:rFonts w:ascii="Arial" w:hAnsi="Arial" w:cs="Arial"/>
          <w:sz w:val="20"/>
          <w:szCs w:val="20"/>
        </w:rPr>
        <w:t>”</w:t>
      </w:r>
      <w:r w:rsidR="00DD15B9" w:rsidRPr="00B10F9D">
        <w:rPr>
          <w:rFonts w:ascii="Arial" w:hAnsi="Arial" w:cs="Arial"/>
          <w:sz w:val="20"/>
          <w:szCs w:val="20"/>
        </w:rPr>
        <w:t xml:space="preserve"> di Claudia Giannuli e </w:t>
      </w:r>
      <w:r w:rsidR="00DD15B9">
        <w:rPr>
          <w:rFonts w:ascii="Arial" w:hAnsi="Arial" w:cs="Arial"/>
          <w:sz w:val="20"/>
          <w:szCs w:val="20"/>
        </w:rPr>
        <w:t>“</w:t>
      </w:r>
      <w:r w:rsidR="00DD15B9" w:rsidRPr="00B10F9D">
        <w:rPr>
          <w:rFonts w:ascii="Arial" w:hAnsi="Arial" w:cs="Arial"/>
          <w:sz w:val="20"/>
          <w:szCs w:val="20"/>
        </w:rPr>
        <w:t>Taranto Voices</w:t>
      </w:r>
      <w:r w:rsidR="00DD15B9">
        <w:rPr>
          <w:rFonts w:ascii="Arial" w:hAnsi="Arial" w:cs="Arial"/>
          <w:sz w:val="20"/>
          <w:szCs w:val="20"/>
        </w:rPr>
        <w:t>”</w:t>
      </w:r>
      <w:r w:rsidR="00DD15B9" w:rsidRPr="00B10F9D">
        <w:rPr>
          <w:rFonts w:ascii="Arial" w:hAnsi="Arial" w:cs="Arial"/>
          <w:sz w:val="20"/>
          <w:szCs w:val="20"/>
        </w:rPr>
        <w:t xml:space="preserve"> di Piero Mottola.</w:t>
      </w:r>
    </w:p>
    <w:p w14:paraId="6C7DEC0E" w14:textId="77777777" w:rsidR="003B17EA" w:rsidRPr="00A857B3" w:rsidRDefault="003B17EA" w:rsidP="00F9243C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6E3E7135" w14:textId="2AA2DDA8" w:rsidR="00E362C5" w:rsidRPr="003B17EA" w:rsidRDefault="00E27F43" w:rsidP="00F9243C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it-IT"/>
        </w:rPr>
      </w:pPr>
      <w:r w:rsidRPr="003B17EA">
        <w:rPr>
          <w:rFonts w:ascii="Arial" w:eastAsia="Times New Roman" w:hAnsi="Arial" w:cs="Arial"/>
          <w:b/>
          <w:bCs/>
          <w:sz w:val="18"/>
          <w:szCs w:val="18"/>
          <w:bdr w:val="none" w:sz="0" w:space="0" w:color="auto" w:frame="1"/>
          <w:lang w:eastAsia="it-IT"/>
        </w:rPr>
        <w:t xml:space="preserve">Piero Mottola </w:t>
      </w:r>
      <w:r w:rsidR="00BE1651" w:rsidRPr="003B17EA">
        <w:rPr>
          <w:rFonts w:ascii="Arial" w:hAnsi="Arial" w:cs="Arial"/>
          <w:sz w:val="18"/>
          <w:szCs w:val="18"/>
        </w:rPr>
        <w:t xml:space="preserve">(Caserta, 1967. Vive e lavora a Roma) </w:t>
      </w:r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è artista e musicista sperimentale, docente di Sound Design, Audio e Mixaggio, Plastica Ornamentale all’Accademia di Belle Arti di Roma. Direttore del LER Labor</w:t>
      </w:r>
      <w:bookmarkStart w:id="0" w:name="_GoBack"/>
      <w:bookmarkEnd w:id="0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atorio di Estetica del Rumore, fondato nel 1996, centro di ricerca sugli aspetti relazionali ed emozionali del rumore. La sua formazione avviene nell’ambito della Teoria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Eventualista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presso il Centro Studi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Jartrakor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di Roma dove nel 1988 tiene la sua prima personale con gli esperimenti interattivi </w:t>
      </w:r>
      <w:r w:rsidRPr="003B17EA">
        <w:rPr>
          <w:rFonts w:ascii="Arial" w:eastAsia="Times New Roman" w:hAnsi="Arial" w:cs="Arial"/>
          <w:i/>
          <w:iCs/>
          <w:sz w:val="18"/>
          <w:szCs w:val="18"/>
          <w:bdr w:val="none" w:sz="0" w:space="0" w:color="auto" w:frame="1"/>
          <w:lang w:eastAsia="it-IT"/>
        </w:rPr>
        <w:t>Miglioramento Peggioramento</w:t>
      </w:r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 e </w:t>
      </w:r>
      <w:r w:rsidRPr="003B17EA">
        <w:rPr>
          <w:rFonts w:ascii="Arial" w:eastAsia="Times New Roman" w:hAnsi="Arial" w:cs="Arial"/>
          <w:i/>
          <w:iCs/>
          <w:sz w:val="18"/>
          <w:szCs w:val="18"/>
          <w:bdr w:val="none" w:sz="0" w:space="0" w:color="auto" w:frame="1"/>
          <w:lang w:eastAsia="it-IT"/>
        </w:rPr>
        <w:t>Bello Brutto</w:t>
      </w:r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. Indaga la soggettività e la libera interpretazione del fruitore a strutture visive e sonore attraverso esperimenti e misurazioni. È stato invitato da diverse università internazionali a tenere conferenze e a svolgere master sulla relazione tra rumore ed emozione. I risultati di tali ricerche sono stati pubblicati nel libro </w:t>
      </w:r>
      <w:r w:rsidR="007469DD"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“</w:t>
      </w:r>
      <w:r w:rsidRPr="003B17EA">
        <w:rPr>
          <w:rFonts w:ascii="Arial" w:eastAsia="Times New Roman" w:hAnsi="Arial" w:cs="Arial"/>
          <w:iCs/>
          <w:sz w:val="18"/>
          <w:szCs w:val="18"/>
          <w:bdr w:val="none" w:sz="0" w:space="0" w:color="auto" w:frame="1"/>
          <w:lang w:eastAsia="it-IT"/>
        </w:rPr>
        <w:t>Passeggiate emozionali, dal rumore alla Musica Relazionale</w:t>
      </w:r>
      <w:r w:rsidR="007469DD" w:rsidRPr="003B17EA">
        <w:rPr>
          <w:rFonts w:ascii="Arial" w:eastAsia="Times New Roman" w:hAnsi="Arial" w:cs="Arial"/>
          <w:iCs/>
          <w:sz w:val="18"/>
          <w:szCs w:val="18"/>
          <w:bdr w:val="none" w:sz="0" w:space="0" w:color="auto" w:frame="1"/>
          <w:lang w:eastAsia="it-IT"/>
        </w:rPr>
        <w:t>”</w:t>
      </w:r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, presentato in diverse università italiane e internazionali e nell’ambito di trasmissioni culturali della radiotelevisione italiana, Rai Uno, Rai Radio Tre e Radio Cultura Argentina. Queste ricerche sono state presentate anche in diverse istituzioni museali nazionali e internazionali: FIAC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Grand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Palais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, Parigi (1992); Palazzo delle Esposizioni, Roma (1993);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Artissima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Lingotto Fiere, Torino (1994); Galleria Pino Casagrande, Roma (2003, 2010); Fondazione Volume-RAM Museo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Radioartemobile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, Casa dell’Architettura, Roma (2010); Fondazione Spazio13, Varsavia (2010); Fondazione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Signum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, Venezia (2010);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Hochschule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für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Musik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und Theater, Lipsia (2011, 2014); 54° Biennale Arte di Venezia (2011);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University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Leipzig (2011, 2014, 2021); 11° Biennale Arte de L’Avana (2012); Galleria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OltreDimore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, Art Basel, Basilea (2012); 2° Biennale Cina-Italia, Pechino (2013), Torino (2015); MAMBA Museo Arte Moderno, Buenos Aires (2013); Galleria Nazionale d’Arte Moderna, Roma (2013); 4° Biennale del Fin del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Mundo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, Valparaíso, Chile (2015); EAC 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Escuela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de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Actores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de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Canarias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, Tenerife (2015);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Universitat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Politècnica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, Valencia (2015); MACRO Museo d’arte contemporanea, Roma (2015, 2017); Museo Hermann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Nitsch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-Fondazione Morra, Napoli (2009, 2015); MAC Museo d’arte contemporanea, Santiago del Cile (2016); 4° Biennale Cina-Italia, Art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District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798, Pechino (2016); 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Beijing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Institute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of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Graphic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Communication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(2017); Istituto di Cultura Italiano, Pechino (2017); Accademia di Belle Arti, Varsavia (2017); Galleria Nina Torres, Miami River Art Fair (2017); ISA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Universidad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de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las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Artes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de Cuba, Havana (2017, 2019); </w:t>
      </w:r>
      <w:proofErr w:type="spellStart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Contemporary</w:t>
      </w:r>
      <w:proofErr w:type="spellEnd"/>
      <w:r w:rsidRPr="003B17EA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 xml:space="preserve"> Cluster Gallery, Roma (2018); </w:t>
      </w:r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Fondazione Morra-Casa Morra, Napoli (2018); Shanghai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University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(2018); Certosa di S. Martino, Castel S. Elmo, Napoli (2018, 2019);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Fudan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University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, Shanghai (2019); CCK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Kirchner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Cultural Center, Buenos Aires (2019); Istituto Italiano di Cultura, Buenos Aires (2019); </w:t>
      </w:r>
      <w:r w:rsidR="00FD0067"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</w:t>
      </w:r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Museo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Nacional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de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Bellas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Artes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, Havana (2019); ISA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Universidad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de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las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</w:t>
      </w:r>
      <w:proofErr w:type="spellStart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Artes</w:t>
      </w:r>
      <w:proofErr w:type="spellEnd"/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, Havana (2019); MAD Murate </w:t>
      </w:r>
      <w:r w:rsidR="00DD15B9"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Art </w:t>
      </w:r>
      <w:proofErr w:type="spellStart"/>
      <w:r w:rsidR="00DD15B9"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District</w:t>
      </w:r>
      <w:proofErr w:type="spellEnd"/>
      <w:r w:rsidR="00DD15B9"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, Firenze (2019); MA</w:t>
      </w:r>
      <w:r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>rTA Museo Archeologico Nazionale, Taranto (2020, 2021).</w:t>
      </w:r>
      <w:r w:rsidR="00CB2C4D" w:rsidRPr="003B17EA">
        <w:rPr>
          <w:rFonts w:ascii="Arial" w:eastAsia="Times New Roman" w:hAnsi="Arial" w:cs="Arial"/>
          <w:sz w:val="18"/>
          <w:szCs w:val="18"/>
          <w:bdr w:val="none" w:sz="0" w:space="0" w:color="auto" w:frame="1"/>
          <w:lang w:eastAsia="it-IT"/>
        </w:rPr>
        <w:t xml:space="preserve"> </w:t>
      </w:r>
      <w:hyperlink r:id="rId9" w:history="1">
        <w:r w:rsidR="00CB2C4D" w:rsidRPr="003B17EA">
          <w:rPr>
            <w:rStyle w:val="Collegamentoipertestuale"/>
            <w:rFonts w:ascii="Arial" w:hAnsi="Arial" w:cs="Arial"/>
            <w:sz w:val="18"/>
            <w:szCs w:val="18"/>
          </w:rPr>
          <w:t>www.pieromottola.it</w:t>
        </w:r>
      </w:hyperlink>
    </w:p>
    <w:p w14:paraId="52235B95" w14:textId="77777777" w:rsidR="00270770" w:rsidRPr="00F9243C" w:rsidRDefault="00270770" w:rsidP="00F9243C">
      <w:pPr>
        <w:shd w:val="clear" w:color="auto" w:fill="FFFFFF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C89F41D" w14:textId="77777777" w:rsidR="00765C28" w:rsidRPr="00F9243C" w:rsidRDefault="00924044" w:rsidP="00F9243C">
      <w:pPr>
        <w:shd w:val="clear" w:color="auto" w:fill="FFFFFF"/>
        <w:spacing w:after="0" w:line="24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F9243C">
        <w:rPr>
          <w:rFonts w:ascii="Arial" w:hAnsi="Arial" w:cs="Arial"/>
          <w:b/>
          <w:color w:val="000000" w:themeColor="text1"/>
          <w:sz w:val="18"/>
          <w:szCs w:val="18"/>
        </w:rPr>
        <w:t xml:space="preserve">Didascalia dell’opera </w:t>
      </w:r>
    </w:p>
    <w:p w14:paraId="7BA5BC88" w14:textId="0057158B" w:rsidR="00CB2C4D" w:rsidRPr="00F9243C" w:rsidRDefault="00CB2C4D" w:rsidP="00F9243C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18191B"/>
          <w:sz w:val="18"/>
          <w:szCs w:val="18"/>
          <w:lang w:eastAsia="it-IT"/>
        </w:rPr>
      </w:pPr>
      <w:r w:rsidRPr="00F9243C">
        <w:rPr>
          <w:rFonts w:ascii="Arial" w:eastAsia="Times New Roman" w:hAnsi="Arial" w:cs="Arial"/>
          <w:color w:val="18191B"/>
          <w:sz w:val="18"/>
          <w:szCs w:val="18"/>
          <w:lang w:eastAsia="it-IT"/>
        </w:rPr>
        <w:t xml:space="preserve">Automazione emozionale 10, </w:t>
      </w:r>
      <w:r w:rsidRPr="00F9243C">
        <w:rPr>
          <w:rFonts w:ascii="Arial" w:eastAsia="Times New Roman" w:hAnsi="Arial" w:cs="Arial"/>
          <w:i/>
          <w:iCs/>
          <w:color w:val="18191B"/>
          <w:sz w:val="18"/>
          <w:szCs w:val="18"/>
          <w:lang w:eastAsia="it-IT"/>
        </w:rPr>
        <w:t>Taranto Voices</w:t>
      </w:r>
      <w:r w:rsidRPr="00F9243C">
        <w:rPr>
          <w:rFonts w:ascii="Arial" w:eastAsia="Times New Roman" w:hAnsi="Arial" w:cs="Arial"/>
          <w:color w:val="18191B"/>
          <w:sz w:val="18"/>
          <w:szCs w:val="18"/>
          <w:lang w:eastAsia="it-IT"/>
        </w:rPr>
        <w:t>, 2021</w:t>
      </w:r>
      <w:r w:rsidR="003B17EA">
        <w:rPr>
          <w:rFonts w:ascii="Arial" w:eastAsia="Times New Roman" w:hAnsi="Arial" w:cs="Arial"/>
          <w:color w:val="18191B"/>
          <w:sz w:val="18"/>
          <w:szCs w:val="18"/>
          <w:lang w:eastAsia="it-IT"/>
        </w:rPr>
        <w:t xml:space="preserve"> </w:t>
      </w:r>
      <w:r w:rsidR="003B17EA">
        <w:rPr>
          <w:rFonts w:ascii="Arial" w:eastAsia="Times New Roman" w:hAnsi="Arial" w:cs="Arial"/>
          <w:color w:val="18191B"/>
          <w:sz w:val="18"/>
          <w:szCs w:val="18"/>
          <w:lang w:eastAsia="it-IT"/>
        </w:rPr>
        <w:br/>
      </w:r>
      <w:proofErr w:type="spellStart"/>
      <w:r w:rsidRPr="00F9243C">
        <w:rPr>
          <w:rFonts w:ascii="Arial" w:eastAsia="Times New Roman" w:hAnsi="Arial" w:cs="Arial"/>
          <w:color w:val="18191B"/>
          <w:sz w:val="18"/>
          <w:szCs w:val="18"/>
          <w:lang w:eastAsia="it-IT"/>
        </w:rPr>
        <w:t>Autocorrelatore</w:t>
      </w:r>
      <w:proofErr w:type="spellEnd"/>
      <w:r w:rsidRPr="00F9243C">
        <w:rPr>
          <w:rFonts w:ascii="Arial" w:eastAsia="Times New Roman" w:hAnsi="Arial" w:cs="Arial"/>
          <w:color w:val="18191B"/>
          <w:sz w:val="18"/>
          <w:szCs w:val="18"/>
          <w:lang w:eastAsia="it-IT"/>
        </w:rPr>
        <w:t xml:space="preserve"> acustico: sis</w:t>
      </w:r>
      <w:r w:rsidR="00FD0067" w:rsidRPr="00F9243C">
        <w:rPr>
          <w:rFonts w:ascii="Arial" w:eastAsia="Times New Roman" w:hAnsi="Arial" w:cs="Arial"/>
          <w:color w:val="18191B"/>
          <w:sz w:val="18"/>
          <w:szCs w:val="18"/>
          <w:lang w:eastAsia="it-IT"/>
        </w:rPr>
        <w:t>tema automatico d</w:t>
      </w:r>
      <w:r w:rsidRPr="00F9243C">
        <w:rPr>
          <w:rFonts w:ascii="Arial" w:eastAsia="Times New Roman" w:hAnsi="Arial" w:cs="Arial"/>
          <w:color w:val="18191B"/>
          <w:sz w:val="18"/>
          <w:szCs w:val="18"/>
          <w:lang w:eastAsia="it-IT"/>
        </w:rPr>
        <w:t>i passeggiate acustiche a 10 emozioni</w:t>
      </w:r>
    </w:p>
    <w:p w14:paraId="213FA9AB" w14:textId="77777777" w:rsidR="00924044" w:rsidRPr="00F9243C" w:rsidRDefault="00924044" w:rsidP="00F9243C">
      <w:pPr>
        <w:pStyle w:val="Corpotesto"/>
        <w:jc w:val="both"/>
        <w:rPr>
          <w:color w:val="000000" w:themeColor="text1"/>
          <w:sz w:val="18"/>
          <w:szCs w:val="18"/>
        </w:rPr>
      </w:pPr>
    </w:p>
    <w:p w14:paraId="45C9A90A" w14:textId="77777777" w:rsidR="00232EEF" w:rsidRPr="00DF4567" w:rsidRDefault="00232EEF" w:rsidP="00F9243C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DF4567">
        <w:rPr>
          <w:rFonts w:ascii="Arial" w:eastAsia="Arial" w:hAnsi="Arial" w:cs="Arial"/>
          <w:b/>
          <w:color w:val="000000" w:themeColor="text1"/>
          <w:sz w:val="18"/>
          <w:szCs w:val="18"/>
        </w:rPr>
        <w:t>Titolo:</w:t>
      </w:r>
      <w:r w:rsidRPr="00DF4567">
        <w:rPr>
          <w:rFonts w:ascii="Arial" w:eastAsia="Arial" w:hAnsi="Arial" w:cs="Arial"/>
          <w:color w:val="000000" w:themeColor="text1"/>
          <w:sz w:val="18"/>
          <w:szCs w:val="18"/>
        </w:rPr>
        <w:t xml:space="preserve"> Circuito del Contemporaneo al MArTA: TARANTO VOICES – Spazio sonoro di Piero Mottola</w:t>
      </w:r>
    </w:p>
    <w:p w14:paraId="6466BA46" w14:textId="77777777" w:rsidR="00232EEF" w:rsidRPr="00DF4567" w:rsidRDefault="00232EEF" w:rsidP="00F924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F4567">
        <w:rPr>
          <w:rFonts w:ascii="Arial" w:hAnsi="Arial" w:cs="Arial"/>
          <w:b/>
          <w:sz w:val="18"/>
          <w:szCs w:val="18"/>
        </w:rPr>
        <w:t>Artista:</w:t>
      </w:r>
      <w:r w:rsidRPr="00DF4567">
        <w:rPr>
          <w:rFonts w:ascii="Arial" w:hAnsi="Arial" w:cs="Arial"/>
          <w:sz w:val="18"/>
          <w:szCs w:val="18"/>
        </w:rPr>
        <w:t xml:space="preserve"> Piero Mottola</w:t>
      </w:r>
    </w:p>
    <w:p w14:paraId="540500DF" w14:textId="77777777" w:rsidR="00232EEF" w:rsidRPr="00DF4567" w:rsidRDefault="00232EEF" w:rsidP="00F924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F4567">
        <w:rPr>
          <w:rFonts w:ascii="Arial" w:hAnsi="Arial" w:cs="Arial"/>
          <w:b/>
          <w:sz w:val="18"/>
          <w:szCs w:val="18"/>
        </w:rPr>
        <w:t>Sede:</w:t>
      </w:r>
      <w:r w:rsidRPr="00DF4567">
        <w:rPr>
          <w:rFonts w:ascii="Arial" w:hAnsi="Arial" w:cs="Arial"/>
          <w:sz w:val="18"/>
          <w:szCs w:val="18"/>
        </w:rPr>
        <w:t xml:space="preserve"> Museo Archeologico Nazionale di Taranto – MArTA, 1° piano (Sala XXV)</w:t>
      </w:r>
    </w:p>
    <w:p w14:paraId="5EFF4500" w14:textId="77777777" w:rsidR="00232EEF" w:rsidRPr="00DF4567" w:rsidRDefault="00232EEF" w:rsidP="00F9243C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DF4567">
        <w:rPr>
          <w:rFonts w:ascii="Arial" w:hAnsi="Arial" w:cs="Arial"/>
          <w:sz w:val="18"/>
          <w:szCs w:val="18"/>
        </w:rPr>
        <w:t>via</w:t>
      </w:r>
      <w:proofErr w:type="gramEnd"/>
      <w:r w:rsidRPr="00DF4567">
        <w:rPr>
          <w:rFonts w:ascii="Arial" w:hAnsi="Arial" w:cs="Arial"/>
          <w:sz w:val="18"/>
          <w:szCs w:val="18"/>
        </w:rPr>
        <w:t xml:space="preserve"> Cavour, 10 – 74123 Taranto</w:t>
      </w:r>
    </w:p>
    <w:p w14:paraId="0206F09D" w14:textId="77777777" w:rsidR="00232EEF" w:rsidRPr="00DF4567" w:rsidRDefault="00232EEF" w:rsidP="00F924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F4567">
        <w:rPr>
          <w:rFonts w:ascii="Arial" w:hAnsi="Arial" w:cs="Arial"/>
          <w:b/>
          <w:sz w:val="18"/>
          <w:szCs w:val="18"/>
        </w:rPr>
        <w:t>Direttore del Museo</w:t>
      </w:r>
      <w:r w:rsidRPr="00DF4567">
        <w:rPr>
          <w:rFonts w:ascii="Arial" w:hAnsi="Arial" w:cs="Arial"/>
          <w:sz w:val="18"/>
          <w:szCs w:val="18"/>
        </w:rPr>
        <w:t>: Eva Degl’Innocenti</w:t>
      </w:r>
    </w:p>
    <w:p w14:paraId="5F4961D1" w14:textId="77777777" w:rsidR="00232EEF" w:rsidRPr="00DF4567" w:rsidRDefault="00232EEF" w:rsidP="00F924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F4567">
        <w:rPr>
          <w:rFonts w:ascii="Arial" w:hAnsi="Arial" w:cs="Arial"/>
          <w:b/>
          <w:sz w:val="18"/>
          <w:szCs w:val="18"/>
        </w:rPr>
        <w:t>Date:</w:t>
      </w:r>
      <w:r w:rsidRPr="00DF4567">
        <w:rPr>
          <w:rFonts w:ascii="Arial" w:hAnsi="Arial" w:cs="Arial"/>
          <w:sz w:val="18"/>
          <w:szCs w:val="18"/>
        </w:rPr>
        <w:t xml:space="preserve"> 3 dicembre 2021 – 23 gennaio 2022</w:t>
      </w:r>
    </w:p>
    <w:p w14:paraId="1D3A8445" w14:textId="77777777" w:rsidR="00232EEF" w:rsidRPr="00DF4567" w:rsidRDefault="00232EEF" w:rsidP="00F9243C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DF4567">
        <w:rPr>
          <w:rFonts w:ascii="Arial" w:eastAsia="Arial" w:hAnsi="Arial" w:cs="Arial"/>
          <w:b/>
          <w:color w:val="000000" w:themeColor="text1"/>
          <w:sz w:val="18"/>
          <w:szCs w:val="18"/>
        </w:rPr>
        <w:t>Conferenza stampa e Inaugurazione su invito:</w:t>
      </w:r>
      <w:r w:rsidRPr="00DF4567">
        <w:rPr>
          <w:rFonts w:ascii="Arial" w:eastAsia="Arial" w:hAnsi="Arial" w:cs="Arial"/>
          <w:color w:val="000000" w:themeColor="text1"/>
          <w:sz w:val="18"/>
          <w:szCs w:val="18"/>
        </w:rPr>
        <w:t xml:space="preserve"> venerdì 3 dicembre 2021 alle ore 11.00</w:t>
      </w:r>
    </w:p>
    <w:p w14:paraId="68F1006A" w14:textId="77777777" w:rsidR="00232EEF" w:rsidRPr="00DF4567" w:rsidRDefault="00232EEF" w:rsidP="00F9243C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DF4567">
        <w:rPr>
          <w:rFonts w:ascii="Arial" w:eastAsia="Arial" w:hAnsi="Arial" w:cs="Arial"/>
          <w:b/>
          <w:color w:val="000000" w:themeColor="text1"/>
          <w:sz w:val="18"/>
          <w:szCs w:val="18"/>
        </w:rPr>
        <w:t>A cura di:</w:t>
      </w:r>
      <w:r w:rsidRPr="00DF4567">
        <w:rPr>
          <w:rFonts w:ascii="Arial" w:eastAsia="Arial" w:hAnsi="Arial" w:cs="Arial"/>
          <w:color w:val="000000" w:themeColor="text1"/>
          <w:sz w:val="18"/>
          <w:szCs w:val="18"/>
        </w:rPr>
        <w:t xml:space="preserve"> Giusy Caroppo; curatore esecutivo Cristina Principale </w:t>
      </w:r>
    </w:p>
    <w:p w14:paraId="00A9C8F0" w14:textId="49D754C7" w:rsidR="00232EEF" w:rsidRPr="00F9243C" w:rsidRDefault="00232EEF" w:rsidP="00F9243C">
      <w:pPr>
        <w:widowControl w:val="0"/>
        <w:spacing w:after="0" w:line="240" w:lineRule="auto"/>
        <w:jc w:val="both"/>
        <w:rPr>
          <w:rFonts w:ascii="Arial" w:eastAsia="Arial" w:hAnsi="Arial" w:cs="Arial"/>
          <w:b/>
          <w:color w:val="000000" w:themeColor="text1"/>
          <w:sz w:val="18"/>
          <w:szCs w:val="18"/>
        </w:rPr>
      </w:pPr>
      <w:r w:rsidRPr="00F9243C">
        <w:rPr>
          <w:rFonts w:ascii="Arial" w:eastAsia="Arial" w:hAnsi="Arial" w:cs="Arial"/>
          <w:b/>
          <w:color w:val="000000" w:themeColor="text1"/>
          <w:sz w:val="18"/>
          <w:szCs w:val="18"/>
        </w:rPr>
        <w:t xml:space="preserve">Comitato scientifico: </w:t>
      </w:r>
      <w:r w:rsidRPr="00F9243C">
        <w:rPr>
          <w:rFonts w:ascii="Arial" w:eastAsia="Arial" w:hAnsi="Arial" w:cs="Arial"/>
          <w:color w:val="000000" w:themeColor="text1"/>
          <w:sz w:val="18"/>
          <w:szCs w:val="18"/>
        </w:rPr>
        <w:t xml:space="preserve">Eva Degl’Innocenti, direttore Museo Archeologico Nazionale di Taranto – </w:t>
      </w:r>
      <w:proofErr w:type="spellStart"/>
      <w:r w:rsidRPr="00F9243C">
        <w:rPr>
          <w:rFonts w:ascii="Arial" w:eastAsia="Arial" w:hAnsi="Arial" w:cs="Arial"/>
          <w:color w:val="000000" w:themeColor="text1"/>
          <w:sz w:val="18"/>
          <w:szCs w:val="18"/>
        </w:rPr>
        <w:t>MarTA</w:t>
      </w:r>
      <w:proofErr w:type="spellEnd"/>
      <w:r w:rsidRPr="00F9243C">
        <w:rPr>
          <w:rFonts w:ascii="Arial" w:eastAsia="Arial" w:hAnsi="Arial" w:cs="Arial"/>
          <w:color w:val="000000" w:themeColor="text1"/>
          <w:sz w:val="18"/>
          <w:szCs w:val="18"/>
        </w:rPr>
        <w:t xml:space="preserve">; Giusy Caroppo, direttore artistico Circuito del Contemporaneo; Cristina Principale, storica dell’arte; Lorenzo Mancini, funzionario archeologo Museo </w:t>
      </w:r>
      <w:r w:rsidR="00F9243C" w:rsidRPr="00F9243C">
        <w:rPr>
          <w:rFonts w:ascii="Arial" w:eastAsia="Arial" w:hAnsi="Arial" w:cs="Arial"/>
          <w:color w:val="000000" w:themeColor="text1"/>
          <w:sz w:val="18"/>
          <w:szCs w:val="18"/>
        </w:rPr>
        <w:t xml:space="preserve">Archeologico Nazionale di Taranto – </w:t>
      </w:r>
      <w:r w:rsidRPr="00F9243C">
        <w:rPr>
          <w:rFonts w:ascii="Arial" w:eastAsia="Arial" w:hAnsi="Arial" w:cs="Arial"/>
          <w:color w:val="000000" w:themeColor="text1"/>
          <w:sz w:val="18"/>
          <w:szCs w:val="18"/>
        </w:rPr>
        <w:t xml:space="preserve">MArTA; Valeria </w:t>
      </w:r>
      <w:proofErr w:type="spellStart"/>
      <w:r w:rsidRPr="00F9243C">
        <w:rPr>
          <w:rFonts w:ascii="Arial" w:eastAsia="Arial" w:hAnsi="Arial" w:cs="Arial"/>
          <w:color w:val="000000" w:themeColor="text1"/>
          <w:sz w:val="18"/>
          <w:szCs w:val="18"/>
        </w:rPr>
        <w:t>Bottalico</w:t>
      </w:r>
      <w:proofErr w:type="spellEnd"/>
      <w:r w:rsidRPr="00F9243C">
        <w:rPr>
          <w:rFonts w:ascii="Arial" w:eastAsia="Arial" w:hAnsi="Arial" w:cs="Arial"/>
          <w:color w:val="000000" w:themeColor="text1"/>
          <w:sz w:val="18"/>
          <w:szCs w:val="18"/>
        </w:rPr>
        <w:t>, esperta piani educativi e accessibilità</w:t>
      </w:r>
    </w:p>
    <w:p w14:paraId="0C8E5E48" w14:textId="77777777" w:rsidR="00232EEF" w:rsidRPr="00DF4567" w:rsidRDefault="00232EEF" w:rsidP="00F9243C">
      <w:pPr>
        <w:widowControl w:val="0"/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DF4567">
        <w:rPr>
          <w:rFonts w:ascii="Arial" w:eastAsia="Arial" w:hAnsi="Arial" w:cs="Arial"/>
          <w:b/>
          <w:color w:val="000000" w:themeColor="text1"/>
          <w:sz w:val="18"/>
          <w:szCs w:val="18"/>
        </w:rPr>
        <w:t>Organizzazione:</w:t>
      </w:r>
      <w:r w:rsidRPr="00DF4567">
        <w:rPr>
          <w:rFonts w:ascii="Arial" w:eastAsia="Arial" w:hAnsi="Arial" w:cs="Arial"/>
          <w:color w:val="000000" w:themeColor="text1"/>
          <w:sz w:val="18"/>
          <w:szCs w:val="18"/>
        </w:rPr>
        <w:t xml:space="preserve"> </w:t>
      </w:r>
      <w:r w:rsidRPr="00DF4567">
        <w:rPr>
          <w:rFonts w:ascii="Arial" w:eastAsia="Arial" w:hAnsi="Arial" w:cs="Arial"/>
          <w:sz w:val="18"/>
          <w:szCs w:val="18"/>
        </w:rPr>
        <w:t>Associazione Culturale Eclettica - Cultura dell’Arte, Barletta</w:t>
      </w:r>
    </w:p>
    <w:p w14:paraId="4CC3A163" w14:textId="77777777" w:rsidR="00232EEF" w:rsidRPr="00DF4567" w:rsidRDefault="00232EEF" w:rsidP="00F9243C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F4567">
        <w:rPr>
          <w:rFonts w:ascii="Arial" w:hAnsi="Arial" w:cs="Arial"/>
          <w:b/>
          <w:sz w:val="18"/>
          <w:szCs w:val="18"/>
        </w:rPr>
        <w:t>In collaborazione con:</w:t>
      </w:r>
      <w:r w:rsidRPr="00DF4567">
        <w:rPr>
          <w:rFonts w:ascii="Arial" w:hAnsi="Arial" w:cs="Arial"/>
          <w:sz w:val="18"/>
          <w:szCs w:val="18"/>
        </w:rPr>
        <w:t xml:space="preserve"> Museo Archeologico Nazionale di Taranto - MArTA</w:t>
      </w:r>
    </w:p>
    <w:p w14:paraId="08131EE9" w14:textId="77777777" w:rsidR="00232EEF" w:rsidRPr="00DF4567" w:rsidRDefault="00232EEF" w:rsidP="00F9243C">
      <w:pPr>
        <w:widowControl w:val="0"/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DF4567">
        <w:rPr>
          <w:rFonts w:ascii="Arial" w:eastAsia="Arial" w:hAnsi="Arial" w:cs="Arial"/>
          <w:b/>
          <w:sz w:val="18"/>
          <w:szCs w:val="18"/>
        </w:rPr>
        <w:t>Supporto tecnico-scientifico:</w:t>
      </w:r>
      <w:r w:rsidRPr="00DF4567">
        <w:rPr>
          <w:rFonts w:ascii="Arial" w:eastAsia="Arial" w:hAnsi="Arial" w:cs="Arial"/>
          <w:sz w:val="18"/>
          <w:szCs w:val="18"/>
        </w:rPr>
        <w:t xml:space="preserve"> LER </w:t>
      </w:r>
      <w:r w:rsidRPr="00DF4567">
        <w:rPr>
          <w:rFonts w:ascii="Arial" w:eastAsia="Times New Roman" w:hAnsi="Arial" w:cs="Arial"/>
          <w:sz w:val="18"/>
          <w:szCs w:val="18"/>
          <w:shd w:val="clear" w:color="auto" w:fill="FFFFFF"/>
          <w:lang w:eastAsia="it-IT"/>
        </w:rPr>
        <w:t>Laboratorio di Estetica del Rumore</w:t>
      </w:r>
      <w:r w:rsidRPr="00DF4567">
        <w:rPr>
          <w:rFonts w:ascii="Arial" w:eastAsia="Arial" w:hAnsi="Arial" w:cs="Arial"/>
          <w:sz w:val="18"/>
          <w:szCs w:val="18"/>
        </w:rPr>
        <w:t>, Roma</w:t>
      </w:r>
      <w:r w:rsidRPr="00DF4567">
        <w:rPr>
          <w:rFonts w:ascii="Arial" w:eastAsia="Arial" w:hAnsi="Arial" w:cs="Arial"/>
          <w:sz w:val="18"/>
          <w:szCs w:val="18"/>
        </w:rPr>
        <w:tab/>
      </w:r>
      <w:r w:rsidRPr="00DF4567">
        <w:rPr>
          <w:rFonts w:ascii="Arial" w:eastAsia="Arial" w:hAnsi="Arial" w:cs="Arial"/>
          <w:sz w:val="18"/>
          <w:szCs w:val="18"/>
        </w:rPr>
        <w:tab/>
      </w:r>
    </w:p>
    <w:p w14:paraId="60957475" w14:textId="77777777" w:rsidR="00232EEF" w:rsidRPr="00DF4567" w:rsidRDefault="00232EEF" w:rsidP="00F9243C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DF4567">
        <w:rPr>
          <w:rFonts w:ascii="Arial" w:eastAsia="Arial" w:hAnsi="Arial" w:cs="Arial"/>
          <w:b/>
          <w:color w:val="000000" w:themeColor="text1"/>
          <w:sz w:val="18"/>
          <w:szCs w:val="18"/>
        </w:rPr>
        <w:t>Progetto promosso e finanziato da:</w:t>
      </w:r>
      <w:r w:rsidRPr="00DF4567">
        <w:rPr>
          <w:rFonts w:ascii="Arial" w:eastAsia="Arial" w:hAnsi="Arial" w:cs="Arial"/>
          <w:color w:val="000000" w:themeColor="text1"/>
          <w:sz w:val="18"/>
          <w:szCs w:val="18"/>
        </w:rPr>
        <w:t xml:space="preserve"> Regione Puglia - Teatro Pubblico Pugliese / Consorzio Regionale per le Arti e la Cultura nell’ambito della “Programmazione Custodiamo la cultura in Puglia”, Fondo Speciale per la Cultura e Patrimonio Culturale L.R. 40 art. 15 comma 3 – Investiamo nel vostro futuro</w:t>
      </w:r>
    </w:p>
    <w:p w14:paraId="3CCAABBA" w14:textId="27E2290C" w:rsidR="009455CF" w:rsidRPr="003B17EA" w:rsidRDefault="00232EEF" w:rsidP="003B17EA">
      <w:pPr>
        <w:widowControl w:val="0"/>
        <w:spacing w:after="0" w:line="240" w:lineRule="auto"/>
        <w:jc w:val="both"/>
        <w:rPr>
          <w:rFonts w:ascii="Arial" w:eastAsia="Arial" w:hAnsi="Arial" w:cs="Arial"/>
          <w:color w:val="000000" w:themeColor="text1"/>
          <w:sz w:val="18"/>
          <w:szCs w:val="18"/>
        </w:rPr>
      </w:pPr>
      <w:r w:rsidRPr="00DF4567">
        <w:rPr>
          <w:rFonts w:ascii="Arial" w:eastAsia="Arial" w:hAnsi="Arial" w:cs="Arial"/>
          <w:b/>
          <w:color w:val="000000" w:themeColor="text1"/>
          <w:sz w:val="18"/>
          <w:szCs w:val="18"/>
        </w:rPr>
        <w:t>Patrocinio:</w:t>
      </w:r>
      <w:r w:rsidRPr="00DF4567">
        <w:rPr>
          <w:rFonts w:ascii="Arial" w:eastAsia="Arial" w:hAnsi="Arial" w:cs="Arial"/>
          <w:color w:val="000000" w:themeColor="text1"/>
          <w:sz w:val="18"/>
          <w:szCs w:val="18"/>
        </w:rPr>
        <w:t xml:space="preserve"> Comune di Taranto</w:t>
      </w:r>
    </w:p>
    <w:p w14:paraId="3D60707E" w14:textId="698D0974" w:rsidR="00F9243C" w:rsidRPr="00F9243C" w:rsidRDefault="003B17EA" w:rsidP="00F9243C">
      <w:pPr>
        <w:pStyle w:val="Corpotesto"/>
        <w:jc w:val="both"/>
        <w:rPr>
          <w:color w:val="000000" w:themeColor="text1"/>
          <w:sz w:val="18"/>
          <w:szCs w:val="18"/>
        </w:rPr>
      </w:pPr>
      <w:r w:rsidRPr="003B17EA">
        <w:rPr>
          <w:b/>
          <w:color w:val="000000" w:themeColor="text1"/>
          <w:sz w:val="18"/>
          <w:szCs w:val="18"/>
        </w:rPr>
        <w:t>Info e prenotazioni</w:t>
      </w:r>
      <w:r>
        <w:rPr>
          <w:color w:val="000000" w:themeColor="text1"/>
          <w:sz w:val="18"/>
          <w:szCs w:val="18"/>
        </w:rPr>
        <w:t>: s</w:t>
      </w:r>
      <w:r w:rsidR="007469DD" w:rsidRPr="00F9243C">
        <w:rPr>
          <w:color w:val="000000" w:themeColor="text1"/>
          <w:sz w:val="18"/>
          <w:szCs w:val="18"/>
        </w:rPr>
        <w:t xml:space="preserve">i accede alla mostra e alle sale espositive del Museo con prenotazione obbligatoria e acquisto del biglietto on-line al link </w:t>
      </w:r>
      <w:hyperlink r:id="rId10" w:history="1">
        <w:r w:rsidR="007469DD" w:rsidRPr="00F9243C">
          <w:rPr>
            <w:rStyle w:val="Collegamentoipertestuale"/>
            <w:sz w:val="18"/>
            <w:szCs w:val="18"/>
          </w:rPr>
          <w:t>www.shopmuseomarta.it</w:t>
        </w:r>
      </w:hyperlink>
      <w:r w:rsidR="005F6A3B" w:rsidRPr="00F9243C">
        <w:rPr>
          <w:color w:val="000000" w:themeColor="text1"/>
          <w:sz w:val="18"/>
          <w:szCs w:val="18"/>
        </w:rPr>
        <w:t xml:space="preserve"> </w:t>
      </w:r>
      <w:r w:rsidR="007469DD" w:rsidRPr="00F9243C">
        <w:rPr>
          <w:color w:val="000000" w:themeColor="text1"/>
          <w:sz w:val="18"/>
          <w:szCs w:val="18"/>
        </w:rPr>
        <w:t xml:space="preserve">| Il Museo è </w:t>
      </w:r>
      <w:r w:rsidR="007469DD" w:rsidRPr="00F9243C">
        <w:rPr>
          <w:color w:val="000000" w:themeColor="text1"/>
          <w:sz w:val="18"/>
          <w:szCs w:val="18"/>
          <w:u w:val="single"/>
        </w:rPr>
        <w:t>aperto dal martedì al sabato</w:t>
      </w:r>
      <w:r w:rsidR="007469DD" w:rsidRPr="00F9243C">
        <w:rPr>
          <w:color w:val="000000" w:themeColor="text1"/>
          <w:sz w:val="18"/>
          <w:szCs w:val="18"/>
        </w:rPr>
        <w:t xml:space="preserve"> dalle ore 8,30 alle ore 19,30, con ultimo accesso alle ore 17,30; la </w:t>
      </w:r>
      <w:r w:rsidR="007469DD" w:rsidRPr="00F9243C">
        <w:rPr>
          <w:color w:val="000000" w:themeColor="text1"/>
          <w:sz w:val="18"/>
          <w:szCs w:val="18"/>
          <w:u w:val="single"/>
        </w:rPr>
        <w:t>domenica</w:t>
      </w:r>
      <w:r w:rsidR="007469DD" w:rsidRPr="00F9243C">
        <w:rPr>
          <w:color w:val="000000" w:themeColor="text1"/>
          <w:sz w:val="18"/>
          <w:szCs w:val="18"/>
        </w:rPr>
        <w:t xml:space="preserve"> dalle ore 9,00 alle ore 13,00 (ultimo accesso della mattina alle ore 11,00) e dalle ore 15,30 alle ore 19,30, con ultimo accesso alle ore 17,30. Il </w:t>
      </w:r>
      <w:r w:rsidR="007469DD" w:rsidRPr="00F9243C">
        <w:rPr>
          <w:color w:val="000000" w:themeColor="text1"/>
          <w:sz w:val="18"/>
          <w:szCs w:val="18"/>
          <w:u w:val="single"/>
        </w:rPr>
        <w:t>lunedì è riservato ai gruppi</w:t>
      </w:r>
      <w:r w:rsidR="007469DD" w:rsidRPr="00F9243C">
        <w:rPr>
          <w:color w:val="000000" w:themeColor="text1"/>
          <w:sz w:val="18"/>
          <w:szCs w:val="18"/>
        </w:rPr>
        <w:t xml:space="preserve"> (un gruppo è costituito da un numero minimo di 3 persone e da un numero massimo di 30 persone). Il lunedì il Museo è aperto dalle ore 8,30 alle ore 19,30, con ultimo accesso alle ore 17,30.</w:t>
      </w:r>
    </w:p>
    <w:p w14:paraId="20A7A1A8" w14:textId="156A0C28" w:rsidR="00E96313" w:rsidRPr="00F9243C" w:rsidRDefault="002870A0" w:rsidP="007469DD">
      <w:pPr>
        <w:pStyle w:val="Corpotesto"/>
        <w:jc w:val="both"/>
        <w:rPr>
          <w:color w:val="000000" w:themeColor="text1"/>
          <w:sz w:val="18"/>
          <w:szCs w:val="18"/>
        </w:rPr>
      </w:pPr>
      <w:r>
        <w:rPr>
          <w:noProof/>
          <w:color w:val="000000" w:themeColor="text1"/>
          <w:sz w:val="18"/>
          <w:szCs w:val="18"/>
          <w:lang w:eastAsia="it-IT"/>
        </w:rPr>
        <w:drawing>
          <wp:anchor distT="0" distB="0" distL="114300" distR="114300" simplePos="0" relativeHeight="251658240" behindDoc="1" locked="0" layoutInCell="1" allowOverlap="1" wp14:anchorId="2E5D2F37" wp14:editId="026C117C">
            <wp:simplePos x="0" y="0"/>
            <wp:positionH relativeFrom="column">
              <wp:posOffset>0</wp:posOffset>
            </wp:positionH>
            <wp:positionV relativeFrom="paragraph">
              <wp:posOffset>-3810</wp:posOffset>
            </wp:positionV>
            <wp:extent cx="6645600" cy="1263600"/>
            <wp:effectExtent l="0" t="0" r="3175" b="0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2021_MOTTOLA_spaziosonoro_blocco loghi_base21cm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600" cy="126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96313" w:rsidRPr="00F9243C" w:rsidSect="0067228C">
      <w:footerReference w:type="default" r:id="rId12"/>
      <w:footerReference w:type="first" r:id="rId13"/>
      <w:pgSz w:w="11906" w:h="16838"/>
      <w:pgMar w:top="720" w:right="720" w:bottom="765" w:left="720" w:header="0" w:footer="709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218B4" w14:textId="77777777" w:rsidR="00A150F1" w:rsidRDefault="00A150F1">
      <w:pPr>
        <w:spacing w:after="0" w:line="240" w:lineRule="auto"/>
      </w:pPr>
      <w:r>
        <w:separator/>
      </w:r>
    </w:p>
  </w:endnote>
  <w:endnote w:type="continuationSeparator" w:id="0">
    <w:p w14:paraId="36B6CE0A" w14:textId="77777777" w:rsidR="00A150F1" w:rsidRDefault="00A15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80E32" w14:textId="250483A1" w:rsidR="00DF6098" w:rsidRPr="00E6280C" w:rsidRDefault="00A150F1" w:rsidP="00E6280C">
    <w:pPr>
      <w:pStyle w:val="Pidipagina"/>
      <w:jc w:val="both"/>
      <w:rPr>
        <w:rFonts w:ascii="Arial" w:hAnsi="Arial" w:cs="Arial"/>
        <w:sz w:val="18"/>
        <w:szCs w:val="18"/>
      </w:rPr>
    </w:pPr>
    <w:hyperlink r:id="rId1" w:tgtFrame="_blank" w:history="1">
      <w:r w:rsidR="00E6280C" w:rsidRPr="00E6280C">
        <w:rPr>
          <w:rStyle w:val="Collegamentoipertestuale"/>
          <w:rFonts w:ascii="Arial" w:hAnsi="Arial" w:cs="Arial"/>
          <w:sz w:val="18"/>
          <w:szCs w:val="18"/>
          <w:bdr w:val="none" w:sz="0" w:space="0" w:color="auto" w:frame="1"/>
          <w:shd w:val="clear" w:color="auto" w:fill="FFFFFF"/>
        </w:rPr>
        <w:t>www.museotaranto.beniculturali.it</w:t>
      </w:r>
    </w:hyperlink>
    <w:r w:rsidR="00E6280C">
      <w:rPr>
        <w:rFonts w:ascii="Arial" w:hAnsi="Arial" w:cs="Arial"/>
        <w:sz w:val="18"/>
        <w:szCs w:val="18"/>
      </w:rPr>
      <w:t xml:space="preserve"> </w:t>
    </w:r>
    <w:r w:rsidR="00E6280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 </w:t>
    </w:r>
    <w:hyperlink r:id="rId2">
      <w:r w:rsidR="00E6280C" w:rsidRPr="00E6280C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7A125" w14:textId="77777777" w:rsidR="00145A76" w:rsidRDefault="00145A76" w:rsidP="00145A76">
    <w:pPr>
      <w:pStyle w:val="Pidipagina"/>
      <w:rPr>
        <w:rFonts w:ascii="Arial" w:hAnsi="Arial" w:cs="Arial"/>
        <w:sz w:val="18"/>
        <w:szCs w:val="18"/>
      </w:rPr>
    </w:pPr>
  </w:p>
  <w:p w14:paraId="05858C33" w14:textId="5999552A" w:rsidR="00DF6098" w:rsidRPr="00145A76" w:rsidRDefault="00145A76" w:rsidP="00145A76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</w:t>
    </w:r>
    <w:hyperlink r:id="rId1" w:history="1">
      <w:r>
        <w:rPr>
          <w:rStyle w:val="Collegamentoipertestuale"/>
          <w:rFonts w:ascii="Arial" w:hAnsi="Arial" w:cs="Arial"/>
          <w:sz w:val="18"/>
          <w:szCs w:val="18"/>
        </w:rPr>
        <w:t>man-ta.comunicazione@beniculturali.it</w:t>
      </w:r>
    </w:hyperlink>
    <w:r w:rsidRPr="00FC164E">
      <w:rPr>
        <w:rStyle w:val="Collegamentoipertestuale"/>
        <w:rFonts w:ascii="Arial" w:hAnsi="Arial" w:cs="Arial"/>
        <w:color w:val="auto"/>
        <w:sz w:val="18"/>
        <w:szCs w:val="18"/>
        <w:u w:val="none"/>
      </w:rPr>
      <w:t xml:space="preserve"> | </w:t>
    </w:r>
    <w:hyperlink r:id="rId2" w:history="1">
      <w:r>
        <w:rPr>
          <w:rStyle w:val="Collegamentoipertestuale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825CB" w14:textId="77777777" w:rsidR="00A150F1" w:rsidRDefault="00A150F1">
      <w:pPr>
        <w:spacing w:after="0" w:line="240" w:lineRule="auto"/>
      </w:pPr>
      <w:r>
        <w:separator/>
      </w:r>
    </w:p>
  </w:footnote>
  <w:footnote w:type="continuationSeparator" w:id="0">
    <w:p w14:paraId="36484A2B" w14:textId="77777777" w:rsidR="00A150F1" w:rsidRDefault="00A150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313"/>
    <w:rsid w:val="000136E1"/>
    <w:rsid w:val="000317CE"/>
    <w:rsid w:val="0003279E"/>
    <w:rsid w:val="00034148"/>
    <w:rsid w:val="000474F4"/>
    <w:rsid w:val="00057CA4"/>
    <w:rsid w:val="00061E90"/>
    <w:rsid w:val="000636F4"/>
    <w:rsid w:val="000F2042"/>
    <w:rsid w:val="00111526"/>
    <w:rsid w:val="0014291A"/>
    <w:rsid w:val="00145A76"/>
    <w:rsid w:val="001966D2"/>
    <w:rsid w:val="001D6FC2"/>
    <w:rsid w:val="001D7CD8"/>
    <w:rsid w:val="001F0201"/>
    <w:rsid w:val="00232EEF"/>
    <w:rsid w:val="00236225"/>
    <w:rsid w:val="0025073C"/>
    <w:rsid w:val="002672EA"/>
    <w:rsid w:val="00270770"/>
    <w:rsid w:val="002870A0"/>
    <w:rsid w:val="002B6110"/>
    <w:rsid w:val="002D0429"/>
    <w:rsid w:val="003034E7"/>
    <w:rsid w:val="003743E8"/>
    <w:rsid w:val="00383A04"/>
    <w:rsid w:val="00386117"/>
    <w:rsid w:val="003A42D5"/>
    <w:rsid w:val="003B17EA"/>
    <w:rsid w:val="003B69FB"/>
    <w:rsid w:val="003E2FBC"/>
    <w:rsid w:val="00410629"/>
    <w:rsid w:val="00420BCA"/>
    <w:rsid w:val="00430B5F"/>
    <w:rsid w:val="004405C7"/>
    <w:rsid w:val="004B4ECF"/>
    <w:rsid w:val="004F16FF"/>
    <w:rsid w:val="00542509"/>
    <w:rsid w:val="00566631"/>
    <w:rsid w:val="005A0FAA"/>
    <w:rsid w:val="005B0727"/>
    <w:rsid w:val="005C43C0"/>
    <w:rsid w:val="005D0AF5"/>
    <w:rsid w:val="005D664A"/>
    <w:rsid w:val="005E3198"/>
    <w:rsid w:val="005F6A3B"/>
    <w:rsid w:val="005F782D"/>
    <w:rsid w:val="00621F67"/>
    <w:rsid w:val="00634ACA"/>
    <w:rsid w:val="00657BF9"/>
    <w:rsid w:val="006661DE"/>
    <w:rsid w:val="0067228C"/>
    <w:rsid w:val="00674800"/>
    <w:rsid w:val="006C1713"/>
    <w:rsid w:val="00722185"/>
    <w:rsid w:val="00734065"/>
    <w:rsid w:val="007469DD"/>
    <w:rsid w:val="00757FD1"/>
    <w:rsid w:val="00761587"/>
    <w:rsid w:val="00765C28"/>
    <w:rsid w:val="00777C1E"/>
    <w:rsid w:val="00795F59"/>
    <w:rsid w:val="007C3178"/>
    <w:rsid w:val="007C54DB"/>
    <w:rsid w:val="007E08FA"/>
    <w:rsid w:val="00815C5F"/>
    <w:rsid w:val="00816BF1"/>
    <w:rsid w:val="008257AB"/>
    <w:rsid w:val="00836BD0"/>
    <w:rsid w:val="00840C30"/>
    <w:rsid w:val="00853337"/>
    <w:rsid w:val="00877168"/>
    <w:rsid w:val="008933B3"/>
    <w:rsid w:val="008D3730"/>
    <w:rsid w:val="008D51CD"/>
    <w:rsid w:val="00924044"/>
    <w:rsid w:val="009455CF"/>
    <w:rsid w:val="00966667"/>
    <w:rsid w:val="00971410"/>
    <w:rsid w:val="009F2507"/>
    <w:rsid w:val="00A150F1"/>
    <w:rsid w:val="00A34AE8"/>
    <w:rsid w:val="00A42130"/>
    <w:rsid w:val="00A446C7"/>
    <w:rsid w:val="00A47F32"/>
    <w:rsid w:val="00A66818"/>
    <w:rsid w:val="00A8490B"/>
    <w:rsid w:val="00A857B3"/>
    <w:rsid w:val="00A97275"/>
    <w:rsid w:val="00AB5747"/>
    <w:rsid w:val="00AC2538"/>
    <w:rsid w:val="00AD575E"/>
    <w:rsid w:val="00B234A0"/>
    <w:rsid w:val="00B32291"/>
    <w:rsid w:val="00B414DA"/>
    <w:rsid w:val="00B44EF5"/>
    <w:rsid w:val="00B91026"/>
    <w:rsid w:val="00B911B1"/>
    <w:rsid w:val="00BD2D2B"/>
    <w:rsid w:val="00BE1651"/>
    <w:rsid w:val="00C17774"/>
    <w:rsid w:val="00C20C97"/>
    <w:rsid w:val="00C22F8C"/>
    <w:rsid w:val="00C55396"/>
    <w:rsid w:val="00C859C2"/>
    <w:rsid w:val="00CB2C4D"/>
    <w:rsid w:val="00CE47EE"/>
    <w:rsid w:val="00CF03B8"/>
    <w:rsid w:val="00CF76BB"/>
    <w:rsid w:val="00D12E64"/>
    <w:rsid w:val="00DD15B9"/>
    <w:rsid w:val="00DF6098"/>
    <w:rsid w:val="00E026D4"/>
    <w:rsid w:val="00E27F43"/>
    <w:rsid w:val="00E362C5"/>
    <w:rsid w:val="00E6099E"/>
    <w:rsid w:val="00E6280C"/>
    <w:rsid w:val="00E917B6"/>
    <w:rsid w:val="00E96313"/>
    <w:rsid w:val="00EB2EA1"/>
    <w:rsid w:val="00EC4D6F"/>
    <w:rsid w:val="00F379EE"/>
    <w:rsid w:val="00F9243C"/>
    <w:rsid w:val="00F92D7E"/>
    <w:rsid w:val="00FA4601"/>
    <w:rsid w:val="00FB03BF"/>
    <w:rsid w:val="00FB6DAA"/>
    <w:rsid w:val="00FC164E"/>
    <w:rsid w:val="00FD0067"/>
    <w:rsid w:val="00FD45B7"/>
    <w:rsid w:val="00FE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FC4A04"/>
  <w15:docId w15:val="{6C5CFF8A-F096-4649-9B37-D0DDAAC6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C1D9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C1D9D"/>
  </w:style>
  <w:style w:type="character" w:customStyle="1" w:styleId="CollegamentoInternet">
    <w:name w:val="Collegamento Internet"/>
    <w:basedOn w:val="Carpredefinitoparagrafo"/>
    <w:uiPriority w:val="99"/>
    <w:unhideWhenUsed/>
    <w:rsid w:val="00EC6548"/>
    <w:rPr>
      <w:color w:val="0563C1" w:themeColor="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666CD"/>
    <w:rPr>
      <w:rFonts w:ascii="Lucida Grande" w:hAnsi="Lucida Grande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8A0666"/>
    <w:rPr>
      <w:rFonts w:ascii="Arial" w:eastAsia="Arial" w:hAnsi="Arial" w:cs="Arial"/>
      <w:sz w:val="19"/>
      <w:szCs w:val="19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8A0666"/>
    <w:pPr>
      <w:widowControl w:val="0"/>
      <w:spacing w:after="0" w:line="240" w:lineRule="auto"/>
    </w:pPr>
    <w:rPr>
      <w:rFonts w:ascii="Arial" w:eastAsia="Arial" w:hAnsi="Arial" w:cs="Arial"/>
      <w:sz w:val="19"/>
      <w:szCs w:val="19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Normale"/>
    <w:uiPriority w:val="99"/>
    <w:unhideWhenUsed/>
    <w:qFormat/>
    <w:rsid w:val="009779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666CD"/>
    <w:pPr>
      <w:spacing w:after="0" w:line="240" w:lineRule="auto"/>
    </w:pPr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1605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429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7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320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3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74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hopmuseomart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ieromottola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?fbclid=IwAR20-WIwzLxOXsaSprqPxjA5RT1Lp11ThwOckSYmv1HRNi844lyAUGQrnbo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circuitodelcontemporaneo.it" TargetMode="External"/><Relationship Id="rId1" Type="http://schemas.openxmlformats.org/officeDocument/2006/relationships/hyperlink" Target="mailto:man-ta.comunicazione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D4457C7-C95A-4A83-9ABB-806DDD30E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dc:description/>
  <cp:lastModifiedBy>Cristina Principale</cp:lastModifiedBy>
  <cp:revision>7</cp:revision>
  <cp:lastPrinted>2021-12-01T19:48:00Z</cp:lastPrinted>
  <dcterms:created xsi:type="dcterms:W3CDTF">2021-12-01T15:30:00Z</dcterms:created>
  <dcterms:modified xsi:type="dcterms:W3CDTF">2021-12-01T20:16:00Z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